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A1EE" w14:textId="77777777" w:rsidR="000C02CE" w:rsidRDefault="000C02CE" w:rsidP="000C02CE">
      <w:pPr>
        <w:jc w:val="right"/>
      </w:pPr>
    </w:p>
    <w:p w14:paraId="2B5F1216" w14:textId="77777777" w:rsidR="00E41206" w:rsidRDefault="00E41206" w:rsidP="000C02CE">
      <w:pPr>
        <w:jc w:val="right"/>
      </w:pPr>
      <w:r>
        <w:rPr>
          <w:noProof/>
        </w:rPr>
        <w:drawing>
          <wp:inline distT="0" distB="0" distL="0" distR="0" wp14:anchorId="4B351A53" wp14:editId="4F3FC25C">
            <wp:extent cx="1421130" cy="1008069"/>
            <wp:effectExtent l="19050" t="0" r="7620" b="0"/>
            <wp:docPr id="7" name="Picture 2" descr="United Way Delaware County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ed Way Delaware County color.jpg"/>
                    <pic:cNvPicPr/>
                  </pic:nvPicPr>
                  <pic:blipFill>
                    <a:blip r:embed="rId9" cstate="print"/>
                    <a:stretch>
                      <a:fillRect/>
                    </a:stretch>
                  </pic:blipFill>
                  <pic:spPr>
                    <a:xfrm>
                      <a:off x="0" y="0"/>
                      <a:ext cx="1421758" cy="1008515"/>
                    </a:xfrm>
                    <a:prstGeom prst="rect">
                      <a:avLst/>
                    </a:prstGeom>
                  </pic:spPr>
                </pic:pic>
              </a:graphicData>
            </a:graphic>
          </wp:inline>
        </w:drawing>
      </w:r>
    </w:p>
    <w:p w14:paraId="79459BBF" w14:textId="11442C4B" w:rsidR="000C02CE" w:rsidRPr="003756A7" w:rsidRDefault="000C02CE" w:rsidP="000C02CE">
      <w:pPr>
        <w:outlineLvl w:val="0"/>
        <w:rPr>
          <w:b/>
        </w:rPr>
      </w:pPr>
      <w:r w:rsidRPr="003756A7">
        <w:rPr>
          <w:b/>
        </w:rPr>
        <w:t>Date of Last Update:</w:t>
      </w:r>
      <w:r w:rsidRPr="003756A7">
        <w:rPr>
          <w:b/>
        </w:rPr>
        <w:tab/>
      </w:r>
      <w:r w:rsidR="00393F55" w:rsidRPr="003756A7">
        <w:rPr>
          <w:b/>
        </w:rPr>
        <w:t xml:space="preserve"> </w:t>
      </w:r>
      <w:r w:rsidR="00F732E8">
        <w:rPr>
          <w:b/>
        </w:rPr>
        <w:t>04</w:t>
      </w:r>
      <w:r w:rsidR="004254F1">
        <w:rPr>
          <w:b/>
        </w:rPr>
        <w:t>/2</w:t>
      </w:r>
      <w:r w:rsidR="00F732E8">
        <w:rPr>
          <w:b/>
        </w:rPr>
        <w:t>3</w:t>
      </w:r>
    </w:p>
    <w:p w14:paraId="7E74F2B5" w14:textId="77777777" w:rsidR="000C02CE" w:rsidRPr="003756A7" w:rsidRDefault="000C02CE" w:rsidP="000C02CE"/>
    <w:p w14:paraId="67900190" w14:textId="281D2555" w:rsidR="000C02CE" w:rsidRPr="003756A7" w:rsidRDefault="000C02CE" w:rsidP="000C02CE">
      <w:r w:rsidRPr="003756A7">
        <w:rPr>
          <w:b/>
        </w:rPr>
        <w:t>Job Title:</w:t>
      </w:r>
      <w:r w:rsidRPr="003756A7">
        <w:tab/>
      </w:r>
      <w:r w:rsidRPr="003756A7">
        <w:tab/>
      </w:r>
      <w:r w:rsidR="008E4471">
        <w:t>Transitional Living Coach</w:t>
      </w:r>
    </w:p>
    <w:p w14:paraId="1A98DC3D" w14:textId="77777777" w:rsidR="000C02CE" w:rsidRPr="003756A7" w:rsidRDefault="000C02CE" w:rsidP="000C02CE"/>
    <w:p w14:paraId="7545CB5A" w14:textId="233C9946" w:rsidR="000C02CE" w:rsidRPr="003756A7" w:rsidRDefault="000C02CE" w:rsidP="000C02CE">
      <w:r w:rsidRPr="003756A7">
        <w:rPr>
          <w:b/>
        </w:rPr>
        <w:t>Reports to:</w:t>
      </w:r>
      <w:r w:rsidRPr="003756A7">
        <w:tab/>
      </w:r>
      <w:r w:rsidRPr="003756A7">
        <w:tab/>
      </w:r>
      <w:r w:rsidR="008E4471">
        <w:t>Young Adult Transitional Living Program Site Manager</w:t>
      </w:r>
    </w:p>
    <w:p w14:paraId="11972892" w14:textId="77777777" w:rsidR="000C02CE" w:rsidRPr="003756A7" w:rsidRDefault="000C02CE" w:rsidP="000C02CE"/>
    <w:p w14:paraId="6EFC19AA" w14:textId="1109D0C8" w:rsidR="000C02CE" w:rsidRDefault="000C02CE" w:rsidP="000C02CE">
      <w:r w:rsidRPr="003756A7">
        <w:rPr>
          <w:b/>
        </w:rPr>
        <w:t>Job Level/Status:</w:t>
      </w:r>
      <w:r w:rsidRPr="003756A7">
        <w:tab/>
      </w:r>
      <w:r w:rsidR="004254F1">
        <w:t xml:space="preserve">PT </w:t>
      </w:r>
      <w:r w:rsidR="008E4471">
        <w:t>Permanent</w:t>
      </w:r>
    </w:p>
    <w:p w14:paraId="58718A8A" w14:textId="77777777" w:rsidR="00E41206" w:rsidRDefault="00E41206" w:rsidP="000C02CE"/>
    <w:p w14:paraId="16DCACAC" w14:textId="77777777" w:rsidR="00661DA3" w:rsidRPr="003756A7" w:rsidRDefault="00661DA3" w:rsidP="000C02CE"/>
    <w:p w14:paraId="2AD9027A" w14:textId="77777777" w:rsidR="00556010" w:rsidRDefault="00A73598" w:rsidP="00556010">
      <w:pPr>
        <w:tabs>
          <w:tab w:val="left" w:pos="4428"/>
        </w:tabs>
        <w:rPr>
          <w:b/>
        </w:rPr>
      </w:pPr>
      <w:r w:rsidRPr="003756A7">
        <w:rPr>
          <w:b/>
        </w:rPr>
        <w:t>Position Summary:</w:t>
      </w:r>
    </w:p>
    <w:p w14:paraId="7B8FFBC2" w14:textId="26C4A39C" w:rsidR="008E4471" w:rsidRDefault="008E4471" w:rsidP="00556010">
      <w:pPr>
        <w:tabs>
          <w:tab w:val="left" w:pos="4428"/>
        </w:tabs>
        <w:rPr>
          <w:color w:val="000000"/>
          <w:shd w:val="clear" w:color="auto" w:fill="FFFFFF"/>
        </w:rPr>
      </w:pPr>
      <w:r>
        <w:rPr>
          <w:color w:val="000000"/>
          <w:shd w:val="clear" w:color="auto" w:fill="FFFFFF"/>
        </w:rPr>
        <w:t>United Way of Delaware County’s Young Adult</w:t>
      </w:r>
      <w:r w:rsidRPr="008E4471">
        <w:rPr>
          <w:color w:val="000000"/>
          <w:shd w:val="clear" w:color="auto" w:fill="FFFFFF"/>
        </w:rPr>
        <w:t xml:space="preserve"> Transitional </w:t>
      </w:r>
      <w:r>
        <w:rPr>
          <w:color w:val="000000"/>
          <w:shd w:val="clear" w:color="auto" w:fill="FFFFFF"/>
        </w:rPr>
        <w:t>L</w:t>
      </w:r>
      <w:r w:rsidRPr="008E4471">
        <w:rPr>
          <w:color w:val="000000"/>
          <w:shd w:val="clear" w:color="auto" w:fill="FFFFFF"/>
        </w:rPr>
        <w:t xml:space="preserve">iving </w:t>
      </w:r>
      <w:r>
        <w:rPr>
          <w:color w:val="000000"/>
          <w:shd w:val="clear" w:color="auto" w:fill="FFFFFF"/>
        </w:rPr>
        <w:t>P</w:t>
      </w:r>
      <w:r w:rsidRPr="008E4471">
        <w:rPr>
          <w:color w:val="000000"/>
          <w:shd w:val="clear" w:color="auto" w:fill="FFFFFF"/>
        </w:rPr>
        <w:t xml:space="preserve">rogram provides housing and support services for </w:t>
      </w:r>
      <w:r>
        <w:rPr>
          <w:color w:val="000000"/>
          <w:shd w:val="clear" w:color="auto" w:fill="FFFFFF"/>
        </w:rPr>
        <w:t>individuals aged 18 - 24</w:t>
      </w:r>
      <w:r w:rsidRPr="008E4471">
        <w:rPr>
          <w:color w:val="000000"/>
          <w:shd w:val="clear" w:color="auto" w:fill="FFFFFF"/>
        </w:rPr>
        <w:t xml:space="preserve"> </w:t>
      </w:r>
      <w:r>
        <w:rPr>
          <w:color w:val="000000"/>
          <w:shd w:val="clear" w:color="auto" w:fill="FFFFFF"/>
        </w:rPr>
        <w:t>experiencing housing insecurity</w:t>
      </w:r>
      <w:r w:rsidRPr="008E4471">
        <w:rPr>
          <w:color w:val="000000"/>
          <w:shd w:val="clear" w:color="auto" w:fill="FFFFFF"/>
        </w:rPr>
        <w:t xml:space="preserve"> during evening, overnight and weekend hours.  Our coach position provides resources, mentorship, advocacy, system navigation and general supervision. This role will assist with community outreach while providing support for comprehensive case management to help individuals become self-sufficient </w:t>
      </w:r>
      <w:r w:rsidR="00867FB2">
        <w:rPr>
          <w:color w:val="000000"/>
          <w:shd w:val="clear" w:color="auto" w:fill="FFFFFF"/>
        </w:rPr>
        <w:t xml:space="preserve">with the </w:t>
      </w:r>
      <w:proofErr w:type="gramStart"/>
      <w:r w:rsidR="00867FB2">
        <w:rPr>
          <w:color w:val="000000"/>
          <w:shd w:val="clear" w:color="auto" w:fill="FFFFFF"/>
        </w:rPr>
        <w:t>ultimate goal</w:t>
      </w:r>
      <w:proofErr w:type="gramEnd"/>
      <w:r w:rsidR="00867FB2">
        <w:rPr>
          <w:color w:val="000000"/>
          <w:shd w:val="clear" w:color="auto" w:fill="FFFFFF"/>
        </w:rPr>
        <w:t xml:space="preserve"> of </w:t>
      </w:r>
      <w:r w:rsidRPr="008E4471">
        <w:rPr>
          <w:color w:val="000000"/>
          <w:shd w:val="clear" w:color="auto" w:fill="FFFFFF"/>
        </w:rPr>
        <w:t xml:space="preserve">obtaining </w:t>
      </w:r>
      <w:r>
        <w:rPr>
          <w:color w:val="000000"/>
          <w:shd w:val="clear" w:color="auto" w:fill="FFFFFF"/>
        </w:rPr>
        <w:t xml:space="preserve">permanent </w:t>
      </w:r>
      <w:r w:rsidRPr="008E4471">
        <w:rPr>
          <w:color w:val="000000"/>
          <w:shd w:val="clear" w:color="auto" w:fill="FFFFFF"/>
        </w:rPr>
        <w:t xml:space="preserve">housing. Fundamentally they will be a coach and advocate for vulnerable and marginalized young people in need of support and guidance. </w:t>
      </w:r>
    </w:p>
    <w:p w14:paraId="5D0AA2A3" w14:textId="7C0E417F" w:rsidR="008E4471" w:rsidRDefault="008E4471" w:rsidP="00556010">
      <w:pPr>
        <w:tabs>
          <w:tab w:val="left" w:pos="4428"/>
        </w:tabs>
        <w:rPr>
          <w:color w:val="000000"/>
          <w:shd w:val="clear" w:color="auto" w:fill="FFFFFF"/>
        </w:rPr>
      </w:pPr>
    </w:p>
    <w:p w14:paraId="49F38FC2" w14:textId="6FC565E7" w:rsidR="008E4471" w:rsidRDefault="008E4471" w:rsidP="00556010">
      <w:pPr>
        <w:tabs>
          <w:tab w:val="left" w:pos="4428"/>
        </w:tabs>
        <w:rPr>
          <w:b/>
          <w:bCs/>
          <w:color w:val="000000"/>
          <w:shd w:val="clear" w:color="auto" w:fill="FFFFFF"/>
        </w:rPr>
      </w:pPr>
      <w:r>
        <w:rPr>
          <w:b/>
          <w:bCs/>
          <w:color w:val="000000"/>
          <w:shd w:val="clear" w:color="auto" w:fill="FFFFFF"/>
        </w:rPr>
        <w:t>Program Overview:</w:t>
      </w:r>
    </w:p>
    <w:p w14:paraId="02E33C8B" w14:textId="63E0FC96" w:rsidR="008E4471" w:rsidRPr="008E4471" w:rsidRDefault="008E4471" w:rsidP="00556010">
      <w:pPr>
        <w:tabs>
          <w:tab w:val="left" w:pos="4428"/>
        </w:tabs>
        <w:rPr>
          <w:color w:val="000000"/>
          <w:shd w:val="clear" w:color="auto" w:fill="FFFFFF"/>
        </w:rPr>
      </w:pPr>
      <w:r w:rsidRPr="008E4471">
        <w:rPr>
          <w:color w:val="000000"/>
          <w:shd w:val="clear" w:color="auto" w:fill="FFFFFF"/>
        </w:rPr>
        <w:t xml:space="preserve">UWDC’s new transitional living program is set to begin June 2023. </w:t>
      </w:r>
      <w:r>
        <w:rPr>
          <w:color w:val="000000"/>
          <w:shd w:val="clear" w:color="auto" w:fill="FFFFFF"/>
        </w:rPr>
        <w:t>This site</w:t>
      </w:r>
      <w:r w:rsidRPr="008E4471">
        <w:rPr>
          <w:color w:val="000000"/>
          <w:shd w:val="clear" w:color="auto" w:fill="FFFFFF"/>
        </w:rPr>
        <w:t xml:space="preserve"> will provide housing for five young adults at any one tim</w:t>
      </w:r>
      <w:r w:rsidR="00867FB2">
        <w:rPr>
          <w:color w:val="000000"/>
          <w:shd w:val="clear" w:color="auto" w:fill="FFFFFF"/>
        </w:rPr>
        <w:t>e</w:t>
      </w:r>
      <w:r>
        <w:rPr>
          <w:color w:val="000000"/>
          <w:shd w:val="clear" w:color="auto" w:fill="FFFFFF"/>
        </w:rPr>
        <w:t xml:space="preserve"> for a period of up to 24 months</w:t>
      </w:r>
      <w:r w:rsidRPr="008E4471">
        <w:rPr>
          <w:color w:val="000000"/>
          <w:shd w:val="clear" w:color="auto" w:fill="FFFFFF"/>
        </w:rPr>
        <w:t xml:space="preserve">. The UWDC expects to provide </w:t>
      </w:r>
      <w:r w:rsidR="00867FB2">
        <w:rPr>
          <w:color w:val="000000"/>
          <w:shd w:val="clear" w:color="auto" w:fill="FFFFFF"/>
        </w:rPr>
        <w:t>trauma informed</w:t>
      </w:r>
      <w:r w:rsidRPr="008E4471">
        <w:rPr>
          <w:color w:val="000000"/>
          <w:shd w:val="clear" w:color="auto" w:fill="FFFFFF"/>
        </w:rPr>
        <w:t xml:space="preserve"> management </w:t>
      </w:r>
      <w:r w:rsidR="00F700F9" w:rsidRPr="008E4471">
        <w:rPr>
          <w:color w:val="000000"/>
          <w:shd w:val="clear" w:color="auto" w:fill="FFFFFF"/>
        </w:rPr>
        <w:t>services for</w:t>
      </w:r>
      <w:r w:rsidRPr="008E4471">
        <w:rPr>
          <w:color w:val="000000"/>
          <w:shd w:val="clear" w:color="auto" w:fill="FFFFFF"/>
        </w:rPr>
        <w:t xml:space="preserve"> up to 40 individuals on an annual basis along with direct housing support to 12-15 residents annually, depending on the length of stay per individual. This home will welcome and serve all ethnicities, races, genders, and the LBGTQ+ community</w:t>
      </w:r>
      <w:r>
        <w:rPr>
          <w:color w:val="000000"/>
          <w:shd w:val="clear" w:color="auto" w:fill="FFFFFF"/>
        </w:rPr>
        <w:t xml:space="preserve"> as marginalized communities experience a disproportionate amount of housing insecurity. </w:t>
      </w:r>
      <w:r w:rsidRPr="008E4471">
        <w:rPr>
          <w:color w:val="000000"/>
          <w:shd w:val="clear" w:color="auto" w:fill="FFFFFF"/>
        </w:rPr>
        <w:t>The UWDC will staff the building 24 hours a day to ensure safety and that supportive services are being provided to the young people in their care.</w:t>
      </w:r>
    </w:p>
    <w:p w14:paraId="5777F934" w14:textId="77777777" w:rsidR="008E4471" w:rsidRDefault="008E4471" w:rsidP="008E4471">
      <w:pPr>
        <w:tabs>
          <w:tab w:val="left" w:pos="4428"/>
        </w:tabs>
        <w:rPr>
          <w:color w:val="000000"/>
          <w:shd w:val="clear" w:color="auto" w:fill="FFFFFF"/>
        </w:rPr>
      </w:pPr>
    </w:p>
    <w:p w14:paraId="7885B4DC" w14:textId="6C5C6396" w:rsidR="008E4471" w:rsidRDefault="008E4471" w:rsidP="008E4471">
      <w:pPr>
        <w:tabs>
          <w:tab w:val="left" w:pos="4428"/>
        </w:tabs>
        <w:rPr>
          <w:b/>
          <w:bCs/>
          <w:color w:val="000000"/>
          <w:shd w:val="clear" w:color="auto" w:fill="FFFFFF"/>
        </w:rPr>
      </w:pPr>
      <w:r>
        <w:rPr>
          <w:b/>
          <w:bCs/>
          <w:color w:val="000000"/>
          <w:shd w:val="clear" w:color="auto" w:fill="FFFFFF"/>
        </w:rPr>
        <w:t>Availability Requirements:</w:t>
      </w:r>
    </w:p>
    <w:p w14:paraId="2F6574FE" w14:textId="77777777" w:rsidR="008E4471" w:rsidRPr="008E4471" w:rsidRDefault="008E4471" w:rsidP="008E4471">
      <w:pPr>
        <w:tabs>
          <w:tab w:val="left" w:pos="4428"/>
        </w:tabs>
        <w:rPr>
          <w:b/>
          <w:bCs/>
          <w:color w:val="000000"/>
          <w:shd w:val="clear" w:color="auto" w:fill="FFFFFF"/>
        </w:rPr>
      </w:pPr>
    </w:p>
    <w:p w14:paraId="0422664E" w14:textId="45DBD11B" w:rsidR="008E4471" w:rsidRDefault="008E4471" w:rsidP="008E4471">
      <w:pPr>
        <w:tabs>
          <w:tab w:val="left" w:pos="4428"/>
        </w:tabs>
        <w:rPr>
          <w:color w:val="000000"/>
          <w:shd w:val="clear" w:color="auto" w:fill="FFFFFF"/>
        </w:rPr>
      </w:pPr>
      <w:r w:rsidRPr="008E4471">
        <w:rPr>
          <w:color w:val="000000"/>
          <w:shd w:val="clear" w:color="auto" w:fill="FFFFFF"/>
        </w:rPr>
        <w:t>Coaches must be available one weekend and multiple 2nd and 3rd shifts</w:t>
      </w:r>
      <w:r w:rsidR="00867FB2">
        <w:rPr>
          <w:color w:val="000000"/>
          <w:shd w:val="clear" w:color="auto" w:fill="FFFFFF"/>
        </w:rPr>
        <w:t xml:space="preserve"> each month</w:t>
      </w:r>
      <w:r w:rsidRPr="008E4471">
        <w:rPr>
          <w:color w:val="000000"/>
          <w:shd w:val="clear" w:color="auto" w:fill="FFFFFF"/>
        </w:rPr>
        <w:t>. Coaches</w:t>
      </w:r>
      <w:r>
        <w:rPr>
          <w:color w:val="000000"/>
          <w:shd w:val="clear" w:color="auto" w:fill="FFFFFF"/>
        </w:rPr>
        <w:t>’</w:t>
      </w:r>
      <w:r w:rsidRPr="008E4471">
        <w:rPr>
          <w:color w:val="000000"/>
          <w:shd w:val="clear" w:color="auto" w:fill="FFFFFF"/>
        </w:rPr>
        <w:t xml:space="preserve"> shifts </w:t>
      </w:r>
      <w:r w:rsidR="00867FB2">
        <w:rPr>
          <w:color w:val="000000"/>
          <w:shd w:val="clear" w:color="auto" w:fill="FFFFFF"/>
        </w:rPr>
        <w:t>take place during</w:t>
      </w:r>
      <w:r w:rsidRPr="008E4471">
        <w:rPr>
          <w:color w:val="000000"/>
          <w:shd w:val="clear" w:color="auto" w:fill="FFFFFF"/>
        </w:rPr>
        <w:t xml:space="preserve"> evenings and overnights during the week and </w:t>
      </w:r>
      <w:r w:rsidR="00F700F9" w:rsidRPr="008E4471">
        <w:rPr>
          <w:color w:val="000000"/>
          <w:shd w:val="clear" w:color="auto" w:fill="FFFFFF"/>
        </w:rPr>
        <w:t>all-day</w:t>
      </w:r>
      <w:r w:rsidRPr="008E4471">
        <w:rPr>
          <w:color w:val="000000"/>
          <w:shd w:val="clear" w:color="auto" w:fill="FFFFFF"/>
        </w:rPr>
        <w:t xml:space="preserve"> Saturday and Sunday (1st, 2nd, and 3rd shift). These are part time positions 16-3</w:t>
      </w:r>
      <w:r>
        <w:rPr>
          <w:color w:val="000000"/>
          <w:shd w:val="clear" w:color="auto" w:fill="FFFFFF"/>
        </w:rPr>
        <w:t>0</w:t>
      </w:r>
      <w:r w:rsidRPr="008E4471">
        <w:rPr>
          <w:color w:val="000000"/>
          <w:shd w:val="clear" w:color="auto" w:fill="FFFFFF"/>
        </w:rPr>
        <w:t xml:space="preserve"> </w:t>
      </w:r>
      <w:r w:rsidR="00F700F9" w:rsidRPr="008E4471">
        <w:rPr>
          <w:color w:val="000000"/>
          <w:shd w:val="clear" w:color="auto" w:fill="FFFFFF"/>
        </w:rPr>
        <w:t>hours</w:t>
      </w:r>
      <w:r>
        <w:rPr>
          <w:color w:val="000000"/>
          <w:shd w:val="clear" w:color="auto" w:fill="FFFFFF"/>
        </w:rPr>
        <w:t>. This is a g</w:t>
      </w:r>
      <w:r w:rsidRPr="008E4471">
        <w:rPr>
          <w:color w:val="000000"/>
          <w:shd w:val="clear" w:color="auto" w:fill="FFFFFF"/>
        </w:rPr>
        <w:t>reat opportunity for students and people looking for a meaningful second job that will make a difference in the community.</w:t>
      </w:r>
    </w:p>
    <w:p w14:paraId="4D9340AA" w14:textId="77777777" w:rsidR="008E4471" w:rsidRDefault="008E4471" w:rsidP="00556010">
      <w:pPr>
        <w:tabs>
          <w:tab w:val="left" w:pos="4428"/>
        </w:tabs>
        <w:rPr>
          <w:color w:val="000000"/>
          <w:shd w:val="clear" w:color="auto" w:fill="FFFFFF"/>
        </w:rPr>
      </w:pPr>
    </w:p>
    <w:p w14:paraId="03179529" w14:textId="5DBA426D" w:rsidR="00556010" w:rsidRDefault="000C02CE" w:rsidP="00556010">
      <w:pPr>
        <w:tabs>
          <w:tab w:val="left" w:pos="4428"/>
        </w:tabs>
        <w:rPr>
          <w:b/>
        </w:rPr>
      </w:pPr>
      <w:r w:rsidRPr="00556010">
        <w:rPr>
          <w:b/>
        </w:rPr>
        <w:t>Job Responsibilities</w:t>
      </w:r>
      <w:r w:rsidR="00E05AF4" w:rsidRPr="00556010">
        <w:rPr>
          <w:b/>
        </w:rPr>
        <w:t xml:space="preserve"> and Duties</w:t>
      </w:r>
      <w:r w:rsidRPr="00556010">
        <w:rPr>
          <w:b/>
        </w:rPr>
        <w:t>:</w:t>
      </w:r>
    </w:p>
    <w:p w14:paraId="3AC1F720" w14:textId="77777777" w:rsidR="00556010" w:rsidRDefault="000C02CE" w:rsidP="00556010">
      <w:pPr>
        <w:tabs>
          <w:tab w:val="left" w:pos="4428"/>
        </w:tabs>
        <w:rPr>
          <w:b/>
        </w:rPr>
      </w:pPr>
      <w:r w:rsidRPr="00556010">
        <w:rPr>
          <w:b/>
        </w:rPr>
        <w:tab/>
      </w:r>
    </w:p>
    <w:p w14:paraId="67EC20A3" w14:textId="61B4CAD1" w:rsidR="008E4471" w:rsidRPr="008E4471" w:rsidRDefault="008E4471" w:rsidP="008E4471">
      <w:pPr>
        <w:numPr>
          <w:ilvl w:val="0"/>
          <w:numId w:val="9"/>
        </w:numPr>
        <w:spacing w:before="100" w:beforeAutospacing="1" w:after="100" w:afterAutospacing="1" w:line="276" w:lineRule="auto"/>
        <w:rPr>
          <w:color w:val="333333"/>
        </w:rPr>
      </w:pPr>
      <w:r w:rsidRPr="008E4471">
        <w:rPr>
          <w:color w:val="333333"/>
        </w:rPr>
        <w:t xml:space="preserve">Establish trusting relationships through engagement and rapport building with residents from diverse backgrounds. </w:t>
      </w:r>
    </w:p>
    <w:p w14:paraId="68AD04B9" w14:textId="277230E2" w:rsidR="008E4471" w:rsidRPr="008E4471" w:rsidRDefault="008E4471" w:rsidP="008E4471">
      <w:pPr>
        <w:numPr>
          <w:ilvl w:val="0"/>
          <w:numId w:val="9"/>
        </w:numPr>
        <w:spacing w:before="100" w:beforeAutospacing="1" w:after="100" w:afterAutospacing="1" w:line="276" w:lineRule="auto"/>
        <w:rPr>
          <w:color w:val="333333"/>
        </w:rPr>
      </w:pPr>
      <w:r w:rsidRPr="008E4471">
        <w:rPr>
          <w:color w:val="333333"/>
        </w:rPr>
        <w:t>Support our focus on D</w:t>
      </w:r>
      <w:r w:rsidR="00F700F9">
        <w:rPr>
          <w:color w:val="333333"/>
        </w:rPr>
        <w:t xml:space="preserve">iversity </w:t>
      </w:r>
      <w:r w:rsidRPr="008E4471">
        <w:rPr>
          <w:color w:val="333333"/>
        </w:rPr>
        <w:t>E</w:t>
      </w:r>
      <w:r w:rsidR="00F700F9">
        <w:rPr>
          <w:color w:val="333333"/>
        </w:rPr>
        <w:t xml:space="preserve">quity and </w:t>
      </w:r>
      <w:r w:rsidRPr="008E4471">
        <w:rPr>
          <w:color w:val="333333"/>
        </w:rPr>
        <w:t>I</w:t>
      </w:r>
      <w:r w:rsidR="00F700F9">
        <w:rPr>
          <w:color w:val="333333"/>
        </w:rPr>
        <w:t>nclusion (DEI)</w:t>
      </w:r>
      <w:r w:rsidRPr="008E4471">
        <w:rPr>
          <w:color w:val="333333"/>
        </w:rPr>
        <w:t xml:space="preserve"> and being value neutral. </w:t>
      </w:r>
    </w:p>
    <w:p w14:paraId="509B228B" w14:textId="6F7B2525" w:rsidR="008E4471" w:rsidRPr="008E4471" w:rsidRDefault="008E4471" w:rsidP="008E4471">
      <w:pPr>
        <w:numPr>
          <w:ilvl w:val="0"/>
          <w:numId w:val="9"/>
        </w:numPr>
        <w:spacing w:before="100" w:beforeAutospacing="1" w:after="100" w:afterAutospacing="1" w:line="276" w:lineRule="auto"/>
        <w:rPr>
          <w:color w:val="333333"/>
        </w:rPr>
      </w:pPr>
      <w:r w:rsidRPr="008E4471">
        <w:rPr>
          <w:color w:val="333333"/>
        </w:rPr>
        <w:t xml:space="preserve">Provide general supervision and hold residents accountable to assigned upkeep duties to maintain house cleanliness. </w:t>
      </w:r>
    </w:p>
    <w:p w14:paraId="6A891991" w14:textId="649B1362" w:rsidR="008E4471" w:rsidRPr="008E4471" w:rsidRDefault="008E4471" w:rsidP="008E4471">
      <w:pPr>
        <w:numPr>
          <w:ilvl w:val="0"/>
          <w:numId w:val="9"/>
        </w:numPr>
        <w:spacing w:before="100" w:beforeAutospacing="1" w:after="100" w:afterAutospacing="1" w:line="276" w:lineRule="auto"/>
        <w:rPr>
          <w:color w:val="333333"/>
        </w:rPr>
      </w:pPr>
      <w:r w:rsidRPr="008E4471">
        <w:rPr>
          <w:color w:val="333333"/>
        </w:rPr>
        <w:t xml:space="preserve">Maintain safety and security of the house and report concerns to the Manager and document in shift log. </w:t>
      </w:r>
    </w:p>
    <w:p w14:paraId="28A6BF2C" w14:textId="3B25E75C" w:rsidR="008E4471" w:rsidRPr="008E4471" w:rsidRDefault="008E4471" w:rsidP="008E4471">
      <w:pPr>
        <w:numPr>
          <w:ilvl w:val="0"/>
          <w:numId w:val="9"/>
        </w:numPr>
        <w:spacing w:before="100" w:beforeAutospacing="1" w:after="100" w:afterAutospacing="1" w:line="276" w:lineRule="auto"/>
        <w:rPr>
          <w:color w:val="333333"/>
        </w:rPr>
      </w:pPr>
      <w:r w:rsidRPr="008E4471">
        <w:rPr>
          <w:color w:val="333333"/>
        </w:rPr>
        <w:t xml:space="preserve">Effectively transfer resident information to team members during shift exchange.  </w:t>
      </w:r>
    </w:p>
    <w:p w14:paraId="0F92F595" w14:textId="77777777" w:rsidR="00596616" w:rsidRDefault="008E4471" w:rsidP="00596616">
      <w:pPr>
        <w:numPr>
          <w:ilvl w:val="0"/>
          <w:numId w:val="9"/>
        </w:numPr>
        <w:spacing w:before="100" w:beforeAutospacing="1" w:after="100" w:afterAutospacing="1" w:line="276" w:lineRule="auto"/>
        <w:rPr>
          <w:color w:val="333333"/>
        </w:rPr>
      </w:pPr>
      <w:r w:rsidRPr="008E4471">
        <w:rPr>
          <w:color w:val="333333"/>
        </w:rPr>
        <w:t xml:space="preserve">Accurately document resident activity on shift log and complete incident reports as needed while maintaining confidentiality and strong boundaries. </w:t>
      </w:r>
    </w:p>
    <w:p w14:paraId="56CFA3EA" w14:textId="7BD272D3" w:rsidR="008E4471" w:rsidRPr="00596616" w:rsidRDefault="00DD68FE" w:rsidP="00596616">
      <w:pPr>
        <w:numPr>
          <w:ilvl w:val="0"/>
          <w:numId w:val="9"/>
        </w:numPr>
        <w:spacing w:before="100" w:beforeAutospacing="1" w:after="100" w:afterAutospacing="1" w:line="276" w:lineRule="auto"/>
        <w:rPr>
          <w:color w:val="333333"/>
        </w:rPr>
      </w:pPr>
      <w:proofErr w:type="gramStart"/>
      <w:r w:rsidRPr="00596616">
        <w:rPr>
          <w:color w:val="333333"/>
        </w:rPr>
        <w:t>Attend</w:t>
      </w:r>
      <w:proofErr w:type="gramEnd"/>
      <w:r>
        <w:rPr>
          <w:color w:val="333333"/>
        </w:rPr>
        <w:t xml:space="preserve"> </w:t>
      </w:r>
      <w:r w:rsidR="008E4471" w:rsidRPr="00596616">
        <w:rPr>
          <w:color w:val="333333"/>
        </w:rPr>
        <w:t xml:space="preserve">regular </w:t>
      </w:r>
      <w:r w:rsidRPr="00596616">
        <w:rPr>
          <w:color w:val="333333"/>
        </w:rPr>
        <w:t>training</w:t>
      </w:r>
      <w:r w:rsidR="008E4471" w:rsidRPr="00596616">
        <w:rPr>
          <w:color w:val="333333"/>
        </w:rPr>
        <w:t xml:space="preserve"> and meetings. </w:t>
      </w:r>
    </w:p>
    <w:p w14:paraId="76D035C6" w14:textId="464E458B" w:rsidR="008E4471" w:rsidRPr="008E4471" w:rsidRDefault="008E4471" w:rsidP="008E4471">
      <w:pPr>
        <w:numPr>
          <w:ilvl w:val="0"/>
          <w:numId w:val="9"/>
        </w:numPr>
        <w:spacing w:before="100" w:beforeAutospacing="1" w:after="100" w:afterAutospacing="1" w:line="276" w:lineRule="auto"/>
        <w:rPr>
          <w:color w:val="333333"/>
        </w:rPr>
      </w:pPr>
      <w:r w:rsidRPr="008E4471">
        <w:rPr>
          <w:color w:val="333333"/>
        </w:rPr>
        <w:lastRenderedPageBreak/>
        <w:t>Perform room checks with Manger as requested and general maintenance</w:t>
      </w:r>
      <w:r w:rsidR="00596616">
        <w:rPr>
          <w:color w:val="333333"/>
        </w:rPr>
        <w:t>,</w:t>
      </w:r>
      <w:r w:rsidRPr="008E4471">
        <w:rPr>
          <w:color w:val="333333"/>
        </w:rPr>
        <w:t xml:space="preserve"> such as but not limited to</w:t>
      </w:r>
      <w:r w:rsidR="00596616">
        <w:rPr>
          <w:color w:val="333333"/>
        </w:rPr>
        <w:t>,</w:t>
      </w:r>
      <w:r w:rsidRPr="008E4471">
        <w:rPr>
          <w:color w:val="333333"/>
        </w:rPr>
        <w:t xml:space="preserve"> changing light bulbs, plunging toilets, checking smoke detectors and general cleaning. Report any major maintenance issues. </w:t>
      </w:r>
    </w:p>
    <w:p w14:paraId="2CABF11B" w14:textId="544438C9" w:rsidR="008E4471" w:rsidRPr="008E4471" w:rsidRDefault="008E4471" w:rsidP="008E4471">
      <w:pPr>
        <w:numPr>
          <w:ilvl w:val="0"/>
          <w:numId w:val="9"/>
        </w:numPr>
        <w:spacing w:before="100" w:beforeAutospacing="1" w:after="100" w:afterAutospacing="1" w:line="276" w:lineRule="auto"/>
        <w:rPr>
          <w:color w:val="333333"/>
        </w:rPr>
      </w:pPr>
      <w:r w:rsidRPr="008E4471">
        <w:rPr>
          <w:color w:val="333333"/>
        </w:rPr>
        <w:t>Assist residents with their housing needs as they arise</w:t>
      </w:r>
      <w:r w:rsidR="00596616">
        <w:rPr>
          <w:color w:val="333333"/>
        </w:rPr>
        <w:t>,</w:t>
      </w:r>
      <w:r w:rsidRPr="008E4471">
        <w:rPr>
          <w:color w:val="333333"/>
        </w:rPr>
        <w:t xml:space="preserve"> such as but not limited to</w:t>
      </w:r>
      <w:r w:rsidR="00596616">
        <w:rPr>
          <w:color w:val="333333"/>
        </w:rPr>
        <w:t>,</w:t>
      </w:r>
      <w:r w:rsidRPr="008E4471">
        <w:rPr>
          <w:color w:val="333333"/>
        </w:rPr>
        <w:t xml:space="preserve"> personal general questions, concerns, hygiene items, cleaning supplies, </w:t>
      </w:r>
      <w:r w:rsidR="00DD68FE" w:rsidRPr="008E4471">
        <w:rPr>
          <w:color w:val="333333"/>
        </w:rPr>
        <w:t>bedding,</w:t>
      </w:r>
      <w:r w:rsidRPr="008E4471">
        <w:rPr>
          <w:color w:val="333333"/>
        </w:rPr>
        <w:t xml:space="preserve"> and food. </w:t>
      </w:r>
    </w:p>
    <w:p w14:paraId="5B4D5C2B" w14:textId="66A7D489" w:rsidR="008E4471" w:rsidRPr="008E4471" w:rsidRDefault="008E4471" w:rsidP="008E4471">
      <w:pPr>
        <w:numPr>
          <w:ilvl w:val="0"/>
          <w:numId w:val="9"/>
        </w:numPr>
        <w:spacing w:before="100" w:beforeAutospacing="1" w:after="100" w:afterAutospacing="1" w:line="276" w:lineRule="auto"/>
        <w:rPr>
          <w:color w:val="333333"/>
        </w:rPr>
      </w:pPr>
      <w:r w:rsidRPr="008E4471">
        <w:rPr>
          <w:color w:val="333333"/>
        </w:rPr>
        <w:t>Maintain the cleanliness of the home by performing outlined housekeeping task</w:t>
      </w:r>
      <w:r w:rsidR="00596616">
        <w:rPr>
          <w:color w:val="333333"/>
        </w:rPr>
        <w:t>s</w:t>
      </w:r>
      <w:r w:rsidRPr="008E4471">
        <w:rPr>
          <w:color w:val="333333"/>
        </w:rPr>
        <w:t xml:space="preserve">. </w:t>
      </w:r>
    </w:p>
    <w:p w14:paraId="41D5C2C6" w14:textId="04E74A3C" w:rsidR="008E4471" w:rsidRPr="008E4471" w:rsidRDefault="008E4471" w:rsidP="008E4471">
      <w:pPr>
        <w:numPr>
          <w:ilvl w:val="0"/>
          <w:numId w:val="9"/>
        </w:numPr>
        <w:spacing w:before="100" w:beforeAutospacing="1" w:after="100" w:afterAutospacing="1" w:line="276" w:lineRule="auto"/>
        <w:rPr>
          <w:color w:val="333333"/>
        </w:rPr>
      </w:pPr>
      <w:r w:rsidRPr="008E4471">
        <w:rPr>
          <w:color w:val="333333"/>
        </w:rPr>
        <w:t xml:space="preserve">Ensure the privacy and security of residents by </w:t>
      </w:r>
      <w:r w:rsidR="00596616">
        <w:rPr>
          <w:color w:val="333333"/>
        </w:rPr>
        <w:t>maintaining the confidentiality of</w:t>
      </w:r>
      <w:r w:rsidRPr="008E4471">
        <w:rPr>
          <w:color w:val="333333"/>
        </w:rPr>
        <w:t xml:space="preserve"> their identities and allowing </w:t>
      </w:r>
      <w:r w:rsidR="00596616">
        <w:rPr>
          <w:color w:val="333333"/>
        </w:rPr>
        <w:t>only</w:t>
      </w:r>
      <w:r w:rsidRPr="008E4471">
        <w:rPr>
          <w:color w:val="333333"/>
        </w:rPr>
        <w:t xml:space="preserve"> residents, staff, </w:t>
      </w:r>
      <w:r w:rsidR="00DD68FE" w:rsidRPr="008E4471">
        <w:rPr>
          <w:color w:val="333333"/>
        </w:rPr>
        <w:t>caseworkers,</w:t>
      </w:r>
      <w:r w:rsidRPr="008E4471">
        <w:rPr>
          <w:color w:val="333333"/>
        </w:rPr>
        <w:t xml:space="preserve"> and law enforcement on the premises. </w:t>
      </w:r>
    </w:p>
    <w:p w14:paraId="409E0803" w14:textId="526ED4EB" w:rsidR="008E4471" w:rsidRPr="008E4471" w:rsidRDefault="008E4471" w:rsidP="008E4471">
      <w:pPr>
        <w:numPr>
          <w:ilvl w:val="0"/>
          <w:numId w:val="9"/>
        </w:numPr>
        <w:spacing w:before="100" w:beforeAutospacing="1" w:after="100" w:afterAutospacing="1" w:line="276" w:lineRule="auto"/>
        <w:rPr>
          <w:color w:val="333333"/>
        </w:rPr>
      </w:pPr>
      <w:r w:rsidRPr="008E4471">
        <w:rPr>
          <w:color w:val="333333"/>
        </w:rPr>
        <w:t>Connect program participants to employment and workforce development opportunities, along with other resources as appropriate.</w:t>
      </w:r>
    </w:p>
    <w:p w14:paraId="09A62C04" w14:textId="54129BE0" w:rsidR="008E4471" w:rsidRPr="008E4471" w:rsidRDefault="008E4471" w:rsidP="008E4471">
      <w:pPr>
        <w:numPr>
          <w:ilvl w:val="0"/>
          <w:numId w:val="9"/>
        </w:numPr>
        <w:spacing w:before="100" w:beforeAutospacing="1" w:after="100" w:afterAutospacing="1" w:line="276" w:lineRule="auto"/>
        <w:rPr>
          <w:color w:val="333333"/>
        </w:rPr>
      </w:pPr>
      <w:r w:rsidRPr="008E4471">
        <w:rPr>
          <w:color w:val="333333"/>
        </w:rPr>
        <w:t xml:space="preserve">Maintain confidentiality, respect privacy, and preserve the program participants’ integrity and independence through role modeling. </w:t>
      </w:r>
    </w:p>
    <w:p w14:paraId="587FD0AE" w14:textId="77777777" w:rsidR="00596616" w:rsidRDefault="008E4471" w:rsidP="008E4471">
      <w:pPr>
        <w:spacing w:before="100" w:beforeAutospacing="1" w:after="100" w:afterAutospacing="1" w:line="360" w:lineRule="atLeast"/>
        <w:rPr>
          <w:color w:val="333333"/>
        </w:rPr>
      </w:pPr>
      <w:r w:rsidRPr="008E4471">
        <w:rPr>
          <w:color w:val="333333"/>
        </w:rPr>
        <w:t>Please note this job description is not designed to cover or contain a comprehensive listing of activities, duties or responsibilities that are required of the employee for this job. Duties, responsibilities, and activities may change at any time with or without notice due to program needs.</w:t>
      </w:r>
      <w:r w:rsidR="00D13614" w:rsidRPr="00556010">
        <w:rPr>
          <w:color w:val="333333"/>
        </w:rPr>
        <w:t> </w:t>
      </w:r>
    </w:p>
    <w:p w14:paraId="13388955" w14:textId="420D502B" w:rsidR="00B2617B" w:rsidRDefault="00556010" w:rsidP="008E4471">
      <w:pPr>
        <w:spacing w:before="100" w:beforeAutospacing="1" w:after="100" w:afterAutospacing="1" w:line="360" w:lineRule="atLeast"/>
        <w:rPr>
          <w:b/>
          <w:bCs/>
          <w:color w:val="333333"/>
        </w:rPr>
      </w:pPr>
      <w:r>
        <w:rPr>
          <w:b/>
          <w:bCs/>
          <w:color w:val="333333"/>
        </w:rPr>
        <w:t>Qualifications:</w:t>
      </w:r>
    </w:p>
    <w:p w14:paraId="71389012" w14:textId="3A4DE81D" w:rsidR="00596616" w:rsidRPr="00596616" w:rsidRDefault="00596616" w:rsidP="00596616">
      <w:pPr>
        <w:numPr>
          <w:ilvl w:val="0"/>
          <w:numId w:val="9"/>
        </w:numPr>
        <w:spacing w:before="100" w:beforeAutospacing="1" w:after="100" w:afterAutospacing="1" w:line="276" w:lineRule="auto"/>
        <w:rPr>
          <w:color w:val="333333"/>
        </w:rPr>
      </w:pPr>
      <w:r w:rsidRPr="00596616">
        <w:rPr>
          <w:color w:val="333333"/>
        </w:rPr>
        <w:t xml:space="preserve">High school diploma or equivalent. </w:t>
      </w:r>
    </w:p>
    <w:p w14:paraId="21FBF721" w14:textId="5752478E" w:rsidR="00596616" w:rsidRPr="00596616" w:rsidRDefault="00596616" w:rsidP="00596616">
      <w:pPr>
        <w:numPr>
          <w:ilvl w:val="0"/>
          <w:numId w:val="9"/>
        </w:numPr>
        <w:spacing w:before="100" w:beforeAutospacing="1" w:after="100" w:afterAutospacing="1" w:line="276" w:lineRule="auto"/>
        <w:rPr>
          <w:color w:val="333333"/>
        </w:rPr>
      </w:pPr>
      <w:r w:rsidRPr="00596616">
        <w:rPr>
          <w:color w:val="333333"/>
        </w:rPr>
        <w:t xml:space="preserve">Positive and team-oriented mindset. </w:t>
      </w:r>
    </w:p>
    <w:p w14:paraId="5A448447" w14:textId="2F55307D" w:rsidR="00596616" w:rsidRPr="00596616" w:rsidRDefault="00596616" w:rsidP="00596616">
      <w:pPr>
        <w:numPr>
          <w:ilvl w:val="0"/>
          <w:numId w:val="9"/>
        </w:numPr>
        <w:spacing w:before="100" w:beforeAutospacing="1" w:after="100" w:afterAutospacing="1" w:line="276" w:lineRule="auto"/>
        <w:rPr>
          <w:color w:val="333333"/>
        </w:rPr>
      </w:pPr>
      <w:r>
        <w:rPr>
          <w:color w:val="333333"/>
        </w:rPr>
        <w:t>P</w:t>
      </w:r>
      <w:r w:rsidRPr="00596616">
        <w:rPr>
          <w:color w:val="333333"/>
        </w:rPr>
        <w:t xml:space="preserve">urpose and passion for serving others. </w:t>
      </w:r>
    </w:p>
    <w:p w14:paraId="11938916" w14:textId="0F4B4B72" w:rsidR="00596616" w:rsidRPr="00596616" w:rsidRDefault="00596616" w:rsidP="00596616">
      <w:pPr>
        <w:numPr>
          <w:ilvl w:val="0"/>
          <w:numId w:val="9"/>
        </w:numPr>
        <w:spacing w:before="100" w:beforeAutospacing="1" w:after="100" w:afterAutospacing="1" w:line="276" w:lineRule="auto"/>
        <w:rPr>
          <w:color w:val="333333"/>
        </w:rPr>
      </w:pPr>
      <w:r w:rsidRPr="00596616">
        <w:rPr>
          <w:color w:val="333333"/>
        </w:rPr>
        <w:t xml:space="preserve">Strong interpersonal skills, with empathy for others, while being firm when necessary. </w:t>
      </w:r>
    </w:p>
    <w:p w14:paraId="63FEDD0B" w14:textId="0B8AE937" w:rsidR="00596616" w:rsidRPr="00596616" w:rsidRDefault="00596616" w:rsidP="00596616">
      <w:pPr>
        <w:numPr>
          <w:ilvl w:val="0"/>
          <w:numId w:val="9"/>
        </w:numPr>
        <w:spacing w:before="100" w:beforeAutospacing="1" w:after="100" w:afterAutospacing="1" w:line="276" w:lineRule="auto"/>
        <w:rPr>
          <w:color w:val="333333"/>
        </w:rPr>
      </w:pPr>
      <w:r w:rsidRPr="00596616">
        <w:rPr>
          <w:color w:val="333333"/>
        </w:rPr>
        <w:t xml:space="preserve">Understanding or willingness to train in areas of trauma informed care, </w:t>
      </w:r>
      <w:r w:rsidR="00DD68FE" w:rsidRPr="00596616">
        <w:rPr>
          <w:color w:val="333333"/>
        </w:rPr>
        <w:t>DEI,</w:t>
      </w:r>
      <w:r w:rsidRPr="00596616">
        <w:rPr>
          <w:color w:val="333333"/>
        </w:rPr>
        <w:t xml:space="preserve"> and mental health.</w:t>
      </w:r>
    </w:p>
    <w:p w14:paraId="27A9133B" w14:textId="08BCABCC" w:rsidR="00596616" w:rsidRPr="00596616" w:rsidRDefault="00596616" w:rsidP="00596616">
      <w:pPr>
        <w:numPr>
          <w:ilvl w:val="0"/>
          <w:numId w:val="9"/>
        </w:numPr>
        <w:spacing w:before="100" w:beforeAutospacing="1" w:after="100" w:afterAutospacing="1" w:line="276" w:lineRule="auto"/>
        <w:rPr>
          <w:color w:val="333333"/>
        </w:rPr>
      </w:pPr>
      <w:r w:rsidRPr="00596616">
        <w:rPr>
          <w:color w:val="333333"/>
        </w:rPr>
        <w:t xml:space="preserve">The ability to </w:t>
      </w:r>
      <w:r>
        <w:rPr>
          <w:color w:val="333333"/>
        </w:rPr>
        <w:t xml:space="preserve">be </w:t>
      </w:r>
      <w:r w:rsidRPr="00596616">
        <w:rPr>
          <w:color w:val="333333"/>
        </w:rPr>
        <w:t xml:space="preserve">level-headed </w:t>
      </w:r>
      <w:r>
        <w:rPr>
          <w:color w:val="333333"/>
        </w:rPr>
        <w:t xml:space="preserve">in </w:t>
      </w:r>
      <w:r w:rsidRPr="00596616">
        <w:rPr>
          <w:color w:val="333333"/>
        </w:rPr>
        <w:t xml:space="preserve">crisis situations and with sound judgement using verbal de-escalation techniques and trauma informed care. </w:t>
      </w:r>
    </w:p>
    <w:p w14:paraId="1C539474" w14:textId="6E70C7C8" w:rsidR="00596616" w:rsidRDefault="00596616" w:rsidP="00596616">
      <w:pPr>
        <w:numPr>
          <w:ilvl w:val="0"/>
          <w:numId w:val="9"/>
        </w:numPr>
        <w:spacing w:before="100" w:beforeAutospacing="1" w:after="100" w:afterAutospacing="1" w:line="276" w:lineRule="auto"/>
        <w:rPr>
          <w:color w:val="333333"/>
        </w:rPr>
      </w:pPr>
      <w:r w:rsidRPr="00596616">
        <w:rPr>
          <w:color w:val="333333"/>
        </w:rPr>
        <w:t xml:space="preserve">The ability to coach and hold residents accountable to house and program expectations with fairness and integrity. </w:t>
      </w:r>
    </w:p>
    <w:p w14:paraId="4B50B4D8" w14:textId="77777777" w:rsidR="00596616" w:rsidRPr="00596616" w:rsidRDefault="00596616" w:rsidP="00596616">
      <w:pPr>
        <w:numPr>
          <w:ilvl w:val="0"/>
          <w:numId w:val="9"/>
        </w:numPr>
        <w:spacing w:before="100" w:beforeAutospacing="1" w:after="100" w:afterAutospacing="1" w:line="276" w:lineRule="auto"/>
        <w:rPr>
          <w:color w:val="333333"/>
        </w:rPr>
      </w:pPr>
      <w:r w:rsidRPr="00596616">
        <w:rPr>
          <w:color w:val="333333"/>
        </w:rPr>
        <w:t>Demonstrated ability to accomplish tasks individually and work as a team member.</w:t>
      </w:r>
    </w:p>
    <w:p w14:paraId="7236999C" w14:textId="76BF45D9" w:rsidR="00596616" w:rsidRPr="00596616" w:rsidRDefault="00596616" w:rsidP="00596616">
      <w:pPr>
        <w:numPr>
          <w:ilvl w:val="0"/>
          <w:numId w:val="9"/>
        </w:numPr>
        <w:spacing w:before="100" w:beforeAutospacing="1" w:after="100" w:afterAutospacing="1" w:line="276" w:lineRule="auto"/>
        <w:rPr>
          <w:color w:val="333333"/>
        </w:rPr>
      </w:pPr>
      <w:r w:rsidRPr="00596616">
        <w:rPr>
          <w:color w:val="333333"/>
        </w:rPr>
        <w:t xml:space="preserve">Experience working within a small team environment - leveraging shared resources to generate greater impact, being flexible and </w:t>
      </w:r>
      <w:r w:rsidR="00DD68FE" w:rsidRPr="00596616">
        <w:rPr>
          <w:color w:val="333333"/>
        </w:rPr>
        <w:t>seeking</w:t>
      </w:r>
      <w:r w:rsidRPr="00596616">
        <w:rPr>
          <w:color w:val="333333"/>
        </w:rPr>
        <w:t xml:space="preserve"> opportunities to assist and support team members.</w:t>
      </w:r>
    </w:p>
    <w:p w14:paraId="33AFD907" w14:textId="77777777" w:rsidR="00596616" w:rsidRPr="00596616" w:rsidRDefault="00596616" w:rsidP="00596616">
      <w:pPr>
        <w:numPr>
          <w:ilvl w:val="0"/>
          <w:numId w:val="9"/>
        </w:numPr>
        <w:spacing w:before="100" w:beforeAutospacing="1" w:after="100" w:afterAutospacing="1" w:line="276" w:lineRule="auto"/>
        <w:rPr>
          <w:color w:val="333333"/>
        </w:rPr>
      </w:pPr>
      <w:r w:rsidRPr="00596616">
        <w:rPr>
          <w:color w:val="333333"/>
        </w:rPr>
        <w:t>Excellent professional communication skills (written and verbal).</w:t>
      </w:r>
    </w:p>
    <w:p w14:paraId="77AD382B" w14:textId="621719F7" w:rsidR="00596616" w:rsidRPr="00596616" w:rsidRDefault="00596616" w:rsidP="00596616">
      <w:pPr>
        <w:numPr>
          <w:ilvl w:val="0"/>
          <w:numId w:val="9"/>
        </w:numPr>
        <w:spacing w:before="100" w:beforeAutospacing="1" w:after="100" w:afterAutospacing="1" w:line="276" w:lineRule="auto"/>
        <w:rPr>
          <w:color w:val="333333"/>
        </w:rPr>
      </w:pPr>
      <w:r w:rsidRPr="00596616">
        <w:rPr>
          <w:color w:val="333333"/>
        </w:rPr>
        <w:t>Strong detail orientation, analytical, organizational, and time management skills.</w:t>
      </w:r>
    </w:p>
    <w:p w14:paraId="4D72EDB2" w14:textId="2CF88B9C" w:rsidR="00596616" w:rsidRDefault="00596616" w:rsidP="00596616">
      <w:pPr>
        <w:numPr>
          <w:ilvl w:val="0"/>
          <w:numId w:val="9"/>
        </w:numPr>
        <w:spacing w:before="100" w:beforeAutospacing="1" w:after="100" w:afterAutospacing="1" w:line="276" w:lineRule="auto"/>
        <w:rPr>
          <w:color w:val="333333"/>
        </w:rPr>
      </w:pPr>
      <w:r w:rsidRPr="00596616">
        <w:rPr>
          <w:color w:val="333333"/>
        </w:rPr>
        <w:t xml:space="preserve">Experience working with teens and young adults preferred. </w:t>
      </w:r>
    </w:p>
    <w:p w14:paraId="5610A19C" w14:textId="495D2BF9" w:rsidR="00596616" w:rsidRPr="00596616" w:rsidRDefault="00596616" w:rsidP="00596616">
      <w:pPr>
        <w:numPr>
          <w:ilvl w:val="0"/>
          <w:numId w:val="9"/>
        </w:numPr>
        <w:spacing w:before="100" w:beforeAutospacing="1" w:after="100" w:afterAutospacing="1" w:line="276" w:lineRule="auto"/>
        <w:rPr>
          <w:color w:val="333333"/>
        </w:rPr>
      </w:pPr>
      <w:r w:rsidRPr="00596616">
        <w:rPr>
          <w:color w:val="333333"/>
        </w:rPr>
        <w:t>Experience working with vulnerable and diverse populations</w:t>
      </w:r>
      <w:r>
        <w:rPr>
          <w:color w:val="333333"/>
        </w:rPr>
        <w:t xml:space="preserve"> preferred</w:t>
      </w:r>
      <w:r w:rsidRPr="00596616">
        <w:rPr>
          <w:color w:val="333333"/>
        </w:rPr>
        <w:t xml:space="preserve">.  </w:t>
      </w:r>
    </w:p>
    <w:p w14:paraId="4D15B169" w14:textId="74058373" w:rsidR="00596616" w:rsidRPr="00596616" w:rsidRDefault="00596616" w:rsidP="00596616">
      <w:pPr>
        <w:numPr>
          <w:ilvl w:val="0"/>
          <w:numId w:val="9"/>
        </w:numPr>
        <w:spacing w:before="100" w:beforeAutospacing="1" w:after="100" w:afterAutospacing="1" w:line="276" w:lineRule="auto"/>
        <w:rPr>
          <w:color w:val="333333"/>
        </w:rPr>
      </w:pPr>
      <w:r w:rsidRPr="00596616">
        <w:rPr>
          <w:color w:val="333333"/>
        </w:rPr>
        <w:t xml:space="preserve">Knowledge of rental assistance programs and other housing services to assist young adults in housing stability is useful but not required. </w:t>
      </w:r>
    </w:p>
    <w:p w14:paraId="4C8CE207" w14:textId="653976A6" w:rsidR="00596616" w:rsidRPr="00596616" w:rsidRDefault="00596616" w:rsidP="00596616">
      <w:pPr>
        <w:numPr>
          <w:ilvl w:val="0"/>
          <w:numId w:val="9"/>
        </w:numPr>
        <w:spacing w:before="100" w:beforeAutospacing="1" w:after="100" w:afterAutospacing="1" w:line="276" w:lineRule="auto"/>
        <w:rPr>
          <w:color w:val="333333"/>
        </w:rPr>
      </w:pPr>
      <w:r w:rsidRPr="00596616">
        <w:rPr>
          <w:color w:val="333333"/>
        </w:rPr>
        <w:t>Experience in shelter, transitional, or supportive housing environment is useful but not required.</w:t>
      </w:r>
    </w:p>
    <w:p w14:paraId="29FB3512" w14:textId="77777777" w:rsidR="000C02CE" w:rsidRPr="00556010" w:rsidRDefault="000C02CE" w:rsidP="005E28CF">
      <w:pPr>
        <w:tabs>
          <w:tab w:val="left" w:pos="4428"/>
        </w:tabs>
        <w:rPr>
          <w:b/>
        </w:rPr>
      </w:pPr>
      <w:r w:rsidRPr="00556010">
        <w:rPr>
          <w:b/>
        </w:rPr>
        <w:t>Core Competencies:</w:t>
      </w:r>
    </w:p>
    <w:p w14:paraId="252FC789" w14:textId="77777777" w:rsidR="000C02CE" w:rsidRPr="00556010" w:rsidRDefault="000C02CE" w:rsidP="000C02CE"/>
    <w:p w14:paraId="35069E00" w14:textId="77777777" w:rsidR="000C02CE" w:rsidRPr="00556010" w:rsidRDefault="000C02CE" w:rsidP="000C02CE">
      <w:pPr>
        <w:rPr>
          <w:u w:val="single"/>
        </w:rPr>
      </w:pPr>
      <w:r w:rsidRPr="00556010">
        <w:rPr>
          <w:u w:val="single"/>
        </w:rPr>
        <w:t>Builds Relationships</w:t>
      </w:r>
    </w:p>
    <w:p w14:paraId="59E82790" w14:textId="57693A53" w:rsidR="000C02CE" w:rsidRPr="00556010" w:rsidRDefault="000C02CE" w:rsidP="000C02CE">
      <w:r w:rsidRPr="00556010">
        <w:t xml:space="preserve">Initiates, </w:t>
      </w:r>
      <w:r w:rsidR="00DD68FE" w:rsidRPr="00556010">
        <w:t>builds,</w:t>
      </w:r>
      <w:r w:rsidRPr="00556010">
        <w:t xml:space="preserve"> and continuously strengthens relationships with all customers, internal and external, by constantly seeking, understanding, and responding to customer needs and wants.</w:t>
      </w:r>
    </w:p>
    <w:p w14:paraId="3A4296AE" w14:textId="77777777" w:rsidR="000C02CE" w:rsidRPr="00556010" w:rsidRDefault="000C02CE" w:rsidP="000C02CE"/>
    <w:p w14:paraId="279B631C" w14:textId="77777777" w:rsidR="000C02CE" w:rsidRPr="00556010" w:rsidRDefault="000C02CE" w:rsidP="000C02CE">
      <w:pPr>
        <w:rPr>
          <w:u w:val="single"/>
        </w:rPr>
      </w:pPr>
      <w:r w:rsidRPr="00556010">
        <w:rPr>
          <w:u w:val="single"/>
        </w:rPr>
        <w:t>Acts and Thinks Strategically</w:t>
      </w:r>
    </w:p>
    <w:p w14:paraId="236F5AAC" w14:textId="70798DB6" w:rsidR="000C02CE" w:rsidRDefault="00596616" w:rsidP="000C02CE">
      <w:r w:rsidRPr="00596616">
        <w:t xml:space="preserve">Is guided in all work by UWDC’s mission, vision, and strategic goals. Ensures that UWDC’s plan of work and allocation of resources are aligned and deployed with UWDC’s strategic direction. Continuously monitors </w:t>
      </w:r>
      <w:r w:rsidRPr="00596616">
        <w:lastRenderedPageBreak/>
        <w:t>interim and results to measure progress, adjust tactics, evaluate success, and set future goals. Because the youth transitional living program team is small, this person must be nimble and shift with changing priorities.</w:t>
      </w:r>
    </w:p>
    <w:p w14:paraId="023E6DCA" w14:textId="77777777" w:rsidR="00596616" w:rsidRPr="00556010" w:rsidRDefault="00596616" w:rsidP="000C02CE"/>
    <w:p w14:paraId="01F6455D" w14:textId="77777777" w:rsidR="000C02CE" w:rsidRPr="00556010" w:rsidRDefault="000C02CE" w:rsidP="000C02CE">
      <w:pPr>
        <w:rPr>
          <w:u w:val="single"/>
        </w:rPr>
      </w:pPr>
      <w:r w:rsidRPr="00556010">
        <w:rPr>
          <w:u w:val="single"/>
        </w:rPr>
        <w:t>Achieves Results</w:t>
      </w:r>
    </w:p>
    <w:p w14:paraId="5FCFC232" w14:textId="77777777" w:rsidR="000C02CE" w:rsidRPr="00556010" w:rsidRDefault="000C02CE" w:rsidP="000C02CE">
      <w:r w:rsidRPr="00556010">
        <w:t xml:space="preserve">Takes initiative, maintains a persistently focused effort, remains goal and results oriented, and continues to improve.  Sets daily, weekly, monthly, quarterly, and annual project goals; creating specific plans to meet them.  </w:t>
      </w:r>
    </w:p>
    <w:p w14:paraId="4059E7F6" w14:textId="77777777" w:rsidR="000C02CE" w:rsidRPr="00556010" w:rsidRDefault="000C02CE" w:rsidP="000C02CE"/>
    <w:p w14:paraId="54249325" w14:textId="77777777" w:rsidR="000C02CE" w:rsidRPr="00556010" w:rsidRDefault="000C02CE" w:rsidP="000C02CE">
      <w:pPr>
        <w:rPr>
          <w:u w:val="single"/>
        </w:rPr>
      </w:pPr>
      <w:r w:rsidRPr="00556010">
        <w:rPr>
          <w:u w:val="single"/>
        </w:rPr>
        <w:t>Communicates Effectively</w:t>
      </w:r>
    </w:p>
    <w:p w14:paraId="1A2DD6EC" w14:textId="6B1C775E" w:rsidR="000C02CE" w:rsidRPr="00556010" w:rsidRDefault="000C02CE" w:rsidP="000C02CE">
      <w:r w:rsidRPr="00556010">
        <w:t xml:space="preserve">Communicates in an open, </w:t>
      </w:r>
      <w:r w:rsidR="00DD68FE" w:rsidRPr="00556010">
        <w:t>candid,</w:t>
      </w:r>
      <w:r w:rsidRPr="00556010">
        <w:t xml:space="preserve"> and consistent manner; delivers information effectively in a variety of settings including one-on-one</w:t>
      </w:r>
      <w:r w:rsidR="00596616">
        <w:t xml:space="preserve"> and </w:t>
      </w:r>
      <w:r w:rsidRPr="00556010">
        <w:t xml:space="preserve">team settings.  Delivers information effectively in a variety of formats including letters, memos, </w:t>
      </w:r>
      <w:r w:rsidR="00596616">
        <w:t xml:space="preserve">and </w:t>
      </w:r>
      <w:r w:rsidRPr="00556010">
        <w:t>analytical reports</w:t>
      </w:r>
      <w:r w:rsidR="00596616">
        <w:t>.</w:t>
      </w:r>
    </w:p>
    <w:p w14:paraId="6B9AE576" w14:textId="77777777" w:rsidR="000C02CE" w:rsidRPr="00556010" w:rsidRDefault="000C02CE" w:rsidP="000C02CE"/>
    <w:p w14:paraId="3061D5E1" w14:textId="77777777" w:rsidR="000C02CE" w:rsidRPr="00556010" w:rsidRDefault="00766B5E" w:rsidP="000C02CE">
      <w:pPr>
        <w:rPr>
          <w:u w:val="single"/>
        </w:rPr>
      </w:pPr>
      <w:r w:rsidRPr="00556010">
        <w:rPr>
          <w:u w:val="single"/>
        </w:rPr>
        <w:t xml:space="preserve">Exhibits </w:t>
      </w:r>
      <w:r w:rsidR="000C02CE" w:rsidRPr="00556010">
        <w:rPr>
          <w:u w:val="single"/>
        </w:rPr>
        <w:t>Decisiveness</w:t>
      </w:r>
    </w:p>
    <w:p w14:paraId="3456F5E0" w14:textId="7055D800" w:rsidR="000C02CE" w:rsidRPr="00556010" w:rsidRDefault="000C02CE" w:rsidP="000C02CE">
      <w:r w:rsidRPr="00556010">
        <w:t xml:space="preserve">Exhibits the ability to take the initiative or risk required to identify problems, </w:t>
      </w:r>
      <w:r w:rsidR="00DD68FE" w:rsidRPr="00556010">
        <w:t>generate,</w:t>
      </w:r>
      <w:r w:rsidRPr="00556010">
        <w:t xml:space="preserve"> and evaluate alternatives to overcome them, and reach a decision on the most effective strategy for a given solution.  Able to make quick decisions and take risks in order to achieve results</w:t>
      </w:r>
      <w:r w:rsidR="00DD68FE">
        <w:t>.</w:t>
      </w:r>
    </w:p>
    <w:p w14:paraId="072363C0" w14:textId="77777777" w:rsidR="000C02CE" w:rsidRPr="00556010" w:rsidRDefault="000C02CE" w:rsidP="000C02CE"/>
    <w:p w14:paraId="73B67A43" w14:textId="77777777" w:rsidR="000C02CE" w:rsidRPr="00556010" w:rsidRDefault="00766B5E" w:rsidP="000C02CE">
      <w:pPr>
        <w:rPr>
          <w:u w:val="single"/>
        </w:rPr>
      </w:pPr>
      <w:r w:rsidRPr="00556010">
        <w:rPr>
          <w:u w:val="single"/>
        </w:rPr>
        <w:t xml:space="preserve">Demonstrates </w:t>
      </w:r>
      <w:r w:rsidR="000C02CE" w:rsidRPr="00556010">
        <w:rPr>
          <w:u w:val="single"/>
        </w:rPr>
        <w:t>Leadership</w:t>
      </w:r>
    </w:p>
    <w:p w14:paraId="3A7D616A" w14:textId="77777777" w:rsidR="00DF22E3" w:rsidRPr="00556010" w:rsidRDefault="000C02CE" w:rsidP="000C02CE">
      <w:pPr>
        <w:rPr>
          <w:u w:val="single"/>
        </w:rPr>
      </w:pPr>
      <w:r w:rsidRPr="00556010">
        <w:t>Provides leadership to achieve high quality, sustained results that create a consistently high performing organization.</w:t>
      </w:r>
    </w:p>
    <w:p w14:paraId="5EA537E7" w14:textId="77777777" w:rsidR="007A6D40" w:rsidRPr="00556010" w:rsidRDefault="007A6D40" w:rsidP="000C02CE"/>
    <w:sectPr w:rsidR="007A6D40" w:rsidRPr="00556010" w:rsidSect="00E41206">
      <w:pgSz w:w="12240" w:h="15840"/>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6723"/>
    <w:multiLevelType w:val="hybridMultilevel"/>
    <w:tmpl w:val="DD7A4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D7731"/>
    <w:multiLevelType w:val="hybridMultilevel"/>
    <w:tmpl w:val="CDD868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954B5"/>
    <w:multiLevelType w:val="hybridMultilevel"/>
    <w:tmpl w:val="E4F05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795DC6"/>
    <w:multiLevelType w:val="hybridMultilevel"/>
    <w:tmpl w:val="38A0CA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E149F0"/>
    <w:multiLevelType w:val="multilevel"/>
    <w:tmpl w:val="77FEC22A"/>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15:restartNumberingAfterBreak="0">
    <w:nsid w:val="3212082F"/>
    <w:multiLevelType w:val="hybridMultilevel"/>
    <w:tmpl w:val="3B049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0374E0"/>
    <w:multiLevelType w:val="hybridMultilevel"/>
    <w:tmpl w:val="DC52DBF0"/>
    <w:lvl w:ilvl="0" w:tplc="51DE2B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783951"/>
    <w:multiLevelType w:val="multilevel"/>
    <w:tmpl w:val="1302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6C6BD8"/>
    <w:multiLevelType w:val="multilevel"/>
    <w:tmpl w:val="F4C0193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79433F43"/>
    <w:multiLevelType w:val="hybridMultilevel"/>
    <w:tmpl w:val="6B122A5E"/>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7A155386"/>
    <w:multiLevelType w:val="hybridMultilevel"/>
    <w:tmpl w:val="152A2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60183893">
    <w:abstractNumId w:val="3"/>
  </w:num>
  <w:num w:numId="2" w16cid:durableId="2091147472">
    <w:abstractNumId w:val="10"/>
  </w:num>
  <w:num w:numId="3" w16cid:durableId="238368219">
    <w:abstractNumId w:val="5"/>
  </w:num>
  <w:num w:numId="4" w16cid:durableId="1007826051">
    <w:abstractNumId w:val="1"/>
  </w:num>
  <w:num w:numId="5" w16cid:durableId="2029790322">
    <w:abstractNumId w:val="9"/>
  </w:num>
  <w:num w:numId="6" w16cid:durableId="1443644562">
    <w:abstractNumId w:val="0"/>
  </w:num>
  <w:num w:numId="7" w16cid:durableId="872498768">
    <w:abstractNumId w:val="2"/>
  </w:num>
  <w:num w:numId="8" w16cid:durableId="1896507429">
    <w:abstractNumId w:val="8"/>
  </w:num>
  <w:num w:numId="9" w16cid:durableId="78991554">
    <w:abstractNumId w:val="7"/>
  </w:num>
  <w:num w:numId="10" w16cid:durableId="1467553392">
    <w:abstractNumId w:val="4"/>
  </w:num>
  <w:num w:numId="11" w16cid:durableId="8441296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2CE"/>
    <w:rsid w:val="000055B8"/>
    <w:rsid w:val="00061042"/>
    <w:rsid w:val="000C02CE"/>
    <w:rsid w:val="000D72FA"/>
    <w:rsid w:val="000F282D"/>
    <w:rsid w:val="00137363"/>
    <w:rsid w:val="001761F8"/>
    <w:rsid w:val="00180F14"/>
    <w:rsid w:val="001F5ECA"/>
    <w:rsid w:val="001F6F0C"/>
    <w:rsid w:val="00217516"/>
    <w:rsid w:val="002275C8"/>
    <w:rsid w:val="002B0459"/>
    <w:rsid w:val="002D1664"/>
    <w:rsid w:val="002F4762"/>
    <w:rsid w:val="003756A7"/>
    <w:rsid w:val="00393F55"/>
    <w:rsid w:val="003F0A4A"/>
    <w:rsid w:val="003F593A"/>
    <w:rsid w:val="004254F1"/>
    <w:rsid w:val="0043466D"/>
    <w:rsid w:val="00444985"/>
    <w:rsid w:val="00482802"/>
    <w:rsid w:val="00541382"/>
    <w:rsid w:val="00556010"/>
    <w:rsid w:val="00596616"/>
    <w:rsid w:val="005A0527"/>
    <w:rsid w:val="005B0C38"/>
    <w:rsid w:val="005B1EAE"/>
    <w:rsid w:val="005D6363"/>
    <w:rsid w:val="005E28CF"/>
    <w:rsid w:val="0061493F"/>
    <w:rsid w:val="00642C57"/>
    <w:rsid w:val="00657EB9"/>
    <w:rsid w:val="00661DA3"/>
    <w:rsid w:val="006636AE"/>
    <w:rsid w:val="00664E3F"/>
    <w:rsid w:val="00692C2F"/>
    <w:rsid w:val="00766B5E"/>
    <w:rsid w:val="007A6D40"/>
    <w:rsid w:val="007C0DAC"/>
    <w:rsid w:val="007C712F"/>
    <w:rsid w:val="008047F4"/>
    <w:rsid w:val="00831A08"/>
    <w:rsid w:val="00867FB2"/>
    <w:rsid w:val="008E4471"/>
    <w:rsid w:val="0090551A"/>
    <w:rsid w:val="00906B97"/>
    <w:rsid w:val="00924C12"/>
    <w:rsid w:val="00A14AF2"/>
    <w:rsid w:val="00A25712"/>
    <w:rsid w:val="00A434BE"/>
    <w:rsid w:val="00A72D61"/>
    <w:rsid w:val="00A73598"/>
    <w:rsid w:val="00A811B8"/>
    <w:rsid w:val="00B2617B"/>
    <w:rsid w:val="00B65307"/>
    <w:rsid w:val="00B71312"/>
    <w:rsid w:val="00B71FBD"/>
    <w:rsid w:val="00B73BDE"/>
    <w:rsid w:val="00BC1D6C"/>
    <w:rsid w:val="00CB4BD3"/>
    <w:rsid w:val="00CD334A"/>
    <w:rsid w:val="00D0174A"/>
    <w:rsid w:val="00D13614"/>
    <w:rsid w:val="00D51739"/>
    <w:rsid w:val="00D70436"/>
    <w:rsid w:val="00D71D5F"/>
    <w:rsid w:val="00D75277"/>
    <w:rsid w:val="00D90442"/>
    <w:rsid w:val="00D93FD1"/>
    <w:rsid w:val="00DC716C"/>
    <w:rsid w:val="00DD68FE"/>
    <w:rsid w:val="00DF22E3"/>
    <w:rsid w:val="00E04B8E"/>
    <w:rsid w:val="00E05AF4"/>
    <w:rsid w:val="00E41206"/>
    <w:rsid w:val="00E57D51"/>
    <w:rsid w:val="00E75947"/>
    <w:rsid w:val="00EA10FD"/>
    <w:rsid w:val="00EB0EF8"/>
    <w:rsid w:val="00EE3648"/>
    <w:rsid w:val="00F363B2"/>
    <w:rsid w:val="00F573F7"/>
    <w:rsid w:val="00F700F9"/>
    <w:rsid w:val="00F732E8"/>
    <w:rsid w:val="00F8754A"/>
    <w:rsid w:val="00FA69F3"/>
    <w:rsid w:val="00FE1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CD602"/>
  <w15:docId w15:val="{48240C0F-0DA1-4774-8EAA-7B0B1F11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02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F22E3"/>
    <w:rPr>
      <w:rFonts w:ascii="Tahoma" w:hAnsi="Tahoma" w:cs="Tahoma"/>
      <w:sz w:val="16"/>
      <w:szCs w:val="16"/>
    </w:rPr>
  </w:style>
  <w:style w:type="character" w:styleId="CommentReference">
    <w:name w:val="annotation reference"/>
    <w:basedOn w:val="DefaultParagraphFont"/>
    <w:semiHidden/>
    <w:rsid w:val="00A72D61"/>
    <w:rPr>
      <w:sz w:val="16"/>
      <w:szCs w:val="16"/>
    </w:rPr>
  </w:style>
  <w:style w:type="paragraph" w:styleId="CommentText">
    <w:name w:val="annotation text"/>
    <w:basedOn w:val="Normal"/>
    <w:semiHidden/>
    <w:rsid w:val="00A72D61"/>
    <w:rPr>
      <w:sz w:val="20"/>
      <w:szCs w:val="20"/>
    </w:rPr>
  </w:style>
  <w:style w:type="paragraph" w:styleId="CommentSubject">
    <w:name w:val="annotation subject"/>
    <w:basedOn w:val="CommentText"/>
    <w:next w:val="CommentText"/>
    <w:semiHidden/>
    <w:rsid w:val="00A72D61"/>
    <w:rPr>
      <w:b/>
      <w:bCs/>
    </w:rPr>
  </w:style>
  <w:style w:type="paragraph" w:styleId="NormalWeb">
    <w:name w:val="Normal (Web)"/>
    <w:basedOn w:val="Normal"/>
    <w:uiPriority w:val="99"/>
    <w:unhideWhenUsed/>
    <w:rsid w:val="00A73598"/>
    <w:pPr>
      <w:spacing w:before="100" w:beforeAutospacing="1" w:after="100" w:afterAutospacing="1"/>
    </w:pPr>
    <w:rPr>
      <w:rFonts w:ascii="Verdana" w:hAnsi="Verdana"/>
      <w:color w:val="000000"/>
      <w:sz w:val="15"/>
      <w:szCs w:val="15"/>
    </w:rPr>
  </w:style>
  <w:style w:type="paragraph" w:styleId="ListParagraph">
    <w:name w:val="List Paragraph"/>
    <w:basedOn w:val="Normal"/>
    <w:uiPriority w:val="34"/>
    <w:qFormat/>
    <w:rsid w:val="00D13614"/>
    <w:pPr>
      <w:spacing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317113">
      <w:bodyDiv w:val="1"/>
      <w:marLeft w:val="0"/>
      <w:marRight w:val="0"/>
      <w:marTop w:val="0"/>
      <w:marBottom w:val="0"/>
      <w:divBdr>
        <w:top w:val="none" w:sz="0" w:space="0" w:color="auto"/>
        <w:left w:val="none" w:sz="0" w:space="0" w:color="auto"/>
        <w:bottom w:val="none" w:sz="0" w:space="0" w:color="auto"/>
        <w:right w:val="none" w:sz="0" w:space="0" w:color="auto"/>
      </w:divBdr>
    </w:div>
    <w:div w:id="163285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BAADA45DFA34F4D916F645B637D6C81" ma:contentTypeVersion="20" ma:contentTypeDescription="Create a new document." ma:contentTypeScope="" ma:versionID="d5a6bfa8ea0190c42559eed677ab554e">
  <xsd:schema xmlns:xsd="http://www.w3.org/2001/XMLSchema" xmlns:xs="http://www.w3.org/2001/XMLSchema" xmlns:p="http://schemas.microsoft.com/office/2006/metadata/properties" xmlns:ns2="4505095a-779a-49bd-8c6c-633751a2a31a" xmlns:ns3="1610f488-7137-496d-bad2-fc69655cd13a" targetNamespace="http://schemas.microsoft.com/office/2006/metadata/properties" ma:root="true" ma:fieldsID="f918302e06a5813afeda9f43c02493af" ns2:_="" ns3:_="">
    <xsd:import namespace="4505095a-779a-49bd-8c6c-633751a2a31a"/>
    <xsd:import namespace="1610f488-7137-496d-bad2-fc69655cd13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5095a-779a-49bd-8c6c-633751a2a3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3ed7920-ad1e-4a08-8db8-23ccd8a12f59}" ma:internalName="TaxCatchAll" ma:showField="CatchAllData" ma:web="4505095a-779a-49bd-8c6c-633751a2a3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10f488-7137-496d-bad2-fc69655cd1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b4bed44c-1cc3-4708-b398-1f2f7e64454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505095a-779a-49bd-8c6c-633751a2a31a">EJVPNWKCZPKX-1309738329-56456</_dlc_DocId>
    <_dlc_DocIdUrl xmlns="4505095a-779a-49bd-8c6c-633751a2a31a">
      <Url>https://uwaydelaware.sharepoint.com/sites/PublicGeneral/_layouts/15/DocIdRedir.aspx?ID=EJVPNWKCZPKX-1309738329-56456</Url>
      <Description>EJVPNWKCZPKX-1309738329-56456</Description>
    </_dlc_DocIdUrl>
    <SharedWithUsers xmlns="4505095a-779a-49bd-8c6c-633751a2a31a">
      <UserInfo>
        <DisplayName>Kelsey Fox</DisplayName>
        <AccountId>20</AccountId>
        <AccountType/>
      </UserInfo>
    </SharedWithUsers>
    <TaxCatchAll xmlns="4505095a-779a-49bd-8c6c-633751a2a31a" xsi:nil="true"/>
    <lcf76f155ced4ddcb4097134ff3c332f xmlns="1610f488-7137-496d-bad2-fc69655cd13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B34742-6FA0-4417-AA07-635885EE0801}">
  <ds:schemaRefs>
    <ds:schemaRef ds:uri="http://schemas.microsoft.com/sharepoint/events"/>
  </ds:schemaRefs>
</ds:datastoreItem>
</file>

<file path=customXml/itemProps2.xml><?xml version="1.0" encoding="utf-8"?>
<ds:datastoreItem xmlns:ds="http://schemas.openxmlformats.org/officeDocument/2006/customXml" ds:itemID="{87968E7F-D1D3-4259-83AE-5887EAFE1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5095a-779a-49bd-8c6c-633751a2a31a"/>
    <ds:schemaRef ds:uri="1610f488-7137-496d-bad2-fc69655cd1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60E771-9563-4FE1-920B-F94A13F68A21}">
  <ds:schemaRefs>
    <ds:schemaRef ds:uri="http://schemas.microsoft.com/office/2006/metadata/properties"/>
    <ds:schemaRef ds:uri="http://schemas.microsoft.com/office/infopath/2007/PartnerControls"/>
    <ds:schemaRef ds:uri="4505095a-779a-49bd-8c6c-633751a2a31a"/>
    <ds:schemaRef ds:uri="1610f488-7137-496d-bad2-fc69655cd13a"/>
  </ds:schemaRefs>
</ds:datastoreItem>
</file>

<file path=customXml/itemProps4.xml><?xml version="1.0" encoding="utf-8"?>
<ds:datastoreItem xmlns:ds="http://schemas.openxmlformats.org/officeDocument/2006/customXml" ds:itemID="{94B56895-A482-4E93-A330-E4DB3E82F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UWKC</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Krehbiel</dc:creator>
  <cp:lastModifiedBy>Kelsey Fox</cp:lastModifiedBy>
  <cp:revision>2</cp:revision>
  <cp:lastPrinted>2023-04-19T14:36:00Z</cp:lastPrinted>
  <dcterms:created xsi:type="dcterms:W3CDTF">2023-04-20T18:35:00Z</dcterms:created>
  <dcterms:modified xsi:type="dcterms:W3CDTF">2023-04-20T18:35:00Z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-1623762330</vt:i4>
  </property>
  <property fmtid="{D5CDD505-2E9C-101B-9397-08002B2CF9AE}" pid="3" name="_ReviewCycleID">
    <vt:i4>-1623762330</vt:i4>
  </property>
  <property fmtid="{D5CDD505-2E9C-101B-9397-08002B2CF9AE}" pid="4" name="_NewReviewCycle">
    <vt:lpwstr/>
  </property>
  <property fmtid="{D5CDD505-2E9C-101B-9397-08002B2CF9AE}" pid="5" name="_EmailEntryID">
    <vt:lpwstr>00000000294A907D2EDDB943BDF5041ADAE9100007005090A6613308954CAA9E9465A0F2E33400000138577400005090A6613308954CAA9E9465A0F2E334000001574A8A0000</vt:lpwstr>
  </property>
  <property fmtid="{D5CDD505-2E9C-101B-9397-08002B2CF9AE}" pid="6" name="_EmailStoreID">
    <vt:lpwstr>0000000038A1BB1005E5101AA1BB08002B2A56C20000454D534D44422E444C4C00000000000000001B55FA20AA6611CD9BC800AA002FC45A0C000000575053424A5A3253002F6F3D53746174654661726D2F6F753D576573742F636E3D526563697069656E74732F636E3D4350553800</vt:lpwstr>
  </property>
  <property fmtid="{D5CDD505-2E9C-101B-9397-08002B2CF9AE}" pid="7" name="_EmailStoreID0">
    <vt:lpwstr>0000000038A1BB1005E5101AA1BB08002B2A56C20000454D534D44422E444C4C00000000000000001B55FA20AA6611CD9BC800AA002FC45A0C00000055574443002F6F3D556E69746564205761792F6F753D46697273742041646D696E6973747261746976652047726F75702F636E3D526563697069656E74732F636E3D6D6</vt:lpwstr>
  </property>
  <property fmtid="{D5CDD505-2E9C-101B-9397-08002B2CF9AE}" pid="8" name="_EmailStoreID1">
    <vt:lpwstr>B7265686269656C00</vt:lpwstr>
  </property>
  <property fmtid="{D5CDD505-2E9C-101B-9397-08002B2CF9AE}" pid="9" name="ContentTypeId">
    <vt:lpwstr>0x0101009BAADA45DFA34F4D916F645B637D6C81</vt:lpwstr>
  </property>
  <property fmtid="{D5CDD505-2E9C-101B-9397-08002B2CF9AE}" pid="10" name="Order">
    <vt:r8>5645600</vt:r8>
  </property>
  <property fmtid="{D5CDD505-2E9C-101B-9397-08002B2CF9AE}" pid="11" name="_dlc_DocIdItemGuid">
    <vt:lpwstr>4b96a606-a77e-5d28-ae67-397400f44593</vt:lpwstr>
  </property>
</Properties>
</file>