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0C02CE" w:rsidP="000C02CE" w:rsidRDefault="000C02CE" w14:paraId="7B66A1EE" w14:textId="77777777">
      <w:pPr>
        <w:jc w:val="right"/>
      </w:pPr>
    </w:p>
    <w:p w:rsidR="00E41206" w:rsidP="000C02CE" w:rsidRDefault="00E41206" w14:paraId="2B5F1216" w14:textId="77777777">
      <w:pPr>
        <w:jc w:val="right"/>
      </w:pPr>
      <w:r>
        <w:rPr>
          <w:noProof/>
        </w:rPr>
        <w:drawing>
          <wp:inline distT="0" distB="0" distL="0" distR="0" wp14:anchorId="4B351A53" wp14:editId="4F3FC25C">
            <wp:extent cx="1421130" cy="1008069"/>
            <wp:effectExtent l="19050" t="0" r="7620" b="0"/>
            <wp:docPr id="7" name="Picture 2" descr="United Way Delaware County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Delaware County color.jpg"/>
                    <pic:cNvPicPr/>
                  </pic:nvPicPr>
                  <pic:blipFill>
                    <a:blip r:embed="rId5" cstate="print"/>
                    <a:stretch>
                      <a:fillRect/>
                    </a:stretch>
                  </pic:blipFill>
                  <pic:spPr>
                    <a:xfrm>
                      <a:off x="0" y="0"/>
                      <a:ext cx="1421758" cy="1008515"/>
                    </a:xfrm>
                    <a:prstGeom prst="rect">
                      <a:avLst/>
                    </a:prstGeom>
                  </pic:spPr>
                </pic:pic>
              </a:graphicData>
            </a:graphic>
          </wp:inline>
        </w:drawing>
      </w:r>
    </w:p>
    <w:p w:rsidRPr="003756A7" w:rsidR="000C02CE" w:rsidP="000C02CE" w:rsidRDefault="000C02CE" w14:paraId="79459BBF" w14:textId="08F9DDC4">
      <w:pPr>
        <w:outlineLvl w:val="0"/>
        <w:rPr>
          <w:b/>
        </w:rPr>
      </w:pPr>
      <w:r w:rsidRPr="003756A7">
        <w:rPr>
          <w:b/>
        </w:rPr>
        <w:t>Date of Last Update:</w:t>
      </w:r>
      <w:r w:rsidRPr="003756A7">
        <w:rPr>
          <w:b/>
        </w:rPr>
        <w:tab/>
      </w:r>
      <w:r w:rsidRPr="003756A7" w:rsidR="00393F55">
        <w:rPr>
          <w:b/>
        </w:rPr>
        <w:t xml:space="preserve"> </w:t>
      </w:r>
      <w:r w:rsidR="00EB0EF8">
        <w:rPr>
          <w:b/>
        </w:rPr>
        <w:t>0</w:t>
      </w:r>
      <w:r w:rsidR="004254F1">
        <w:rPr>
          <w:b/>
        </w:rPr>
        <w:t>1/21</w:t>
      </w:r>
    </w:p>
    <w:p w:rsidRPr="003756A7" w:rsidR="000C02CE" w:rsidP="000C02CE" w:rsidRDefault="000C02CE" w14:paraId="7E74F2B5" w14:textId="77777777"/>
    <w:p w:rsidRPr="003756A7" w:rsidR="000C02CE" w:rsidP="000C02CE" w:rsidRDefault="000C02CE" w14:paraId="67900190" w14:textId="368B5BF1">
      <w:r w:rsidRPr="003756A7">
        <w:rPr>
          <w:b/>
        </w:rPr>
        <w:t>Job Title:</w:t>
      </w:r>
      <w:r w:rsidRPr="003756A7">
        <w:tab/>
      </w:r>
      <w:r w:rsidRPr="003756A7">
        <w:tab/>
      </w:r>
      <w:r w:rsidR="004254F1">
        <w:t>Community Navigator</w:t>
      </w:r>
    </w:p>
    <w:p w:rsidRPr="003756A7" w:rsidR="000C02CE" w:rsidP="000C02CE" w:rsidRDefault="000C02CE" w14:paraId="1A98DC3D" w14:textId="77777777"/>
    <w:p w:rsidRPr="003756A7" w:rsidR="000C02CE" w:rsidP="019D4BA3" w:rsidRDefault="000C02CE" w14:paraId="7545CB5A" w14:textId="63ACF43D">
      <w:pPr>
        <w:rPr>
          <w:b w:val="1"/>
          <w:bCs w:val="1"/>
        </w:rPr>
      </w:pPr>
      <w:r w:rsidRPr="019D4BA3" w:rsidR="000C02CE">
        <w:rPr>
          <w:b w:val="1"/>
          <w:bCs w:val="1"/>
        </w:rPr>
        <w:t>Reports to:</w:t>
      </w:r>
      <w:r>
        <w:tab/>
      </w:r>
      <w:r>
        <w:tab/>
      </w:r>
      <w:r w:rsidR="0BAF34DF">
        <w:rPr>
          <w:b w:val="0"/>
          <w:bCs w:val="0"/>
        </w:rPr>
        <w:t>Director</w:t>
      </w:r>
    </w:p>
    <w:p w:rsidRPr="003756A7" w:rsidR="000C02CE" w:rsidP="000C02CE" w:rsidRDefault="000C02CE" w14:paraId="11972892" w14:textId="77777777"/>
    <w:p w:rsidR="000C02CE" w:rsidP="000C02CE" w:rsidRDefault="000C02CE" w14:paraId="6EFC19AA" w14:textId="5D1C5372">
      <w:r w:rsidRPr="003756A7">
        <w:rPr>
          <w:b/>
        </w:rPr>
        <w:t>Job Level/Status:</w:t>
      </w:r>
      <w:r w:rsidRPr="003756A7">
        <w:tab/>
      </w:r>
      <w:r w:rsidR="004254F1">
        <w:t>FT/PT Temporary</w:t>
      </w:r>
    </w:p>
    <w:p w:rsidR="00E41206" w:rsidP="000C02CE" w:rsidRDefault="00E41206" w14:paraId="58718A8A" w14:textId="77777777"/>
    <w:p w:rsidRPr="003756A7" w:rsidR="00661DA3" w:rsidP="000C02CE" w:rsidRDefault="00661DA3" w14:paraId="16DCACAC" w14:textId="77777777"/>
    <w:p w:rsidR="00556010" w:rsidP="00556010" w:rsidRDefault="00A73598" w14:paraId="2AD9027A" w14:textId="77777777">
      <w:pPr>
        <w:tabs>
          <w:tab w:val="left" w:pos="4428"/>
        </w:tabs>
        <w:rPr>
          <w:b/>
        </w:rPr>
      </w:pPr>
      <w:r w:rsidRPr="003756A7">
        <w:rPr>
          <w:b/>
        </w:rPr>
        <w:t>Position Summary:</w:t>
      </w:r>
    </w:p>
    <w:p w:rsidR="004254F1" w:rsidP="00B73BDE" w:rsidRDefault="004254F1" w14:paraId="6F195616" w14:textId="2AFE5F32">
      <w:pPr>
        <w:pStyle w:val="NormalWeb"/>
        <w:jc w:val="both"/>
        <w:rPr>
          <w:rFonts w:ascii="Times New Roman" w:hAnsi="Times New Roman"/>
          <w:sz w:val="24"/>
          <w:szCs w:val="24"/>
          <w:shd w:val="clear" w:color="auto" w:fill="FFFFFF"/>
        </w:rPr>
      </w:pPr>
      <w:r w:rsidRPr="004254F1">
        <w:rPr>
          <w:rFonts w:ascii="Times New Roman" w:hAnsi="Times New Roman"/>
          <w:sz w:val="24"/>
          <w:szCs w:val="24"/>
          <w:shd w:val="clear" w:color="auto" w:fill="FFFFFF"/>
        </w:rPr>
        <w:t xml:space="preserve">This position </w:t>
      </w:r>
      <w:r>
        <w:rPr>
          <w:rFonts w:ascii="Times New Roman" w:hAnsi="Times New Roman"/>
          <w:sz w:val="24"/>
          <w:szCs w:val="24"/>
          <w:shd w:val="clear" w:color="auto" w:fill="FFFFFF"/>
        </w:rPr>
        <w:t xml:space="preserve">is </w:t>
      </w:r>
      <w:r w:rsidR="00B71312">
        <w:rPr>
          <w:rFonts w:ascii="Times New Roman" w:hAnsi="Times New Roman"/>
          <w:sz w:val="24"/>
          <w:szCs w:val="24"/>
          <w:shd w:val="clear" w:color="auto" w:fill="FFFFFF"/>
        </w:rPr>
        <w:t>a member</w:t>
      </w:r>
      <w:r>
        <w:rPr>
          <w:rFonts w:ascii="Times New Roman" w:hAnsi="Times New Roman"/>
          <w:sz w:val="24"/>
          <w:szCs w:val="24"/>
          <w:shd w:val="clear" w:color="auto" w:fill="FFFFFF"/>
        </w:rPr>
        <w:t xml:space="preserve"> of a community navigation team focused on housing and utility assista</w:t>
      </w:r>
      <w:r w:rsidR="00B71312">
        <w:rPr>
          <w:rFonts w:ascii="Times New Roman" w:hAnsi="Times New Roman"/>
          <w:sz w:val="24"/>
          <w:szCs w:val="24"/>
          <w:shd w:val="clear" w:color="auto" w:fill="FFFFFF"/>
        </w:rPr>
        <w:t>nce</w:t>
      </w:r>
      <w:r w:rsidRPr="004254F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in Delaware County</w:t>
      </w:r>
      <w:r w:rsidR="00B71312">
        <w:rPr>
          <w:rFonts w:ascii="Times New Roman" w:hAnsi="Times New Roman"/>
          <w:sz w:val="24"/>
          <w:szCs w:val="24"/>
          <w:shd w:val="clear" w:color="auto" w:fill="FFFFFF"/>
        </w:rPr>
        <w:t xml:space="preserve"> as part of a Federal grant</w:t>
      </w:r>
      <w:r w:rsidRPr="004254F1">
        <w:rPr>
          <w:rFonts w:ascii="Times New Roman" w:hAnsi="Times New Roman"/>
          <w:sz w:val="24"/>
          <w:szCs w:val="24"/>
          <w:shd w:val="clear" w:color="auto" w:fill="FFFFFF"/>
        </w:rPr>
        <w:t xml:space="preserve">. Services include </w:t>
      </w:r>
      <w:r w:rsidR="00B71312">
        <w:rPr>
          <w:rFonts w:ascii="Times New Roman" w:hAnsi="Times New Roman"/>
          <w:sz w:val="24"/>
          <w:szCs w:val="24"/>
          <w:shd w:val="clear" w:color="auto" w:fill="FFFFFF"/>
        </w:rPr>
        <w:t xml:space="preserve">client intake and </w:t>
      </w:r>
      <w:r>
        <w:rPr>
          <w:rFonts w:ascii="Times New Roman" w:hAnsi="Times New Roman"/>
          <w:sz w:val="24"/>
          <w:szCs w:val="24"/>
          <w:shd w:val="clear" w:color="auto" w:fill="FFFFFF"/>
        </w:rPr>
        <w:t>assessment, case management,</w:t>
      </w:r>
      <w:r w:rsidRPr="004254F1">
        <w:rPr>
          <w:rFonts w:ascii="Times New Roman" w:hAnsi="Times New Roman"/>
          <w:sz w:val="24"/>
          <w:szCs w:val="24"/>
          <w:shd w:val="clear" w:color="auto" w:fill="FFFFFF"/>
        </w:rPr>
        <w:t xml:space="preserve"> referral and linkage to community resources</w:t>
      </w:r>
      <w:r w:rsidR="00B71312">
        <w:rPr>
          <w:rFonts w:ascii="Times New Roman" w:hAnsi="Times New Roman"/>
          <w:sz w:val="24"/>
          <w:szCs w:val="24"/>
          <w:shd w:val="clear" w:color="auto" w:fill="FFFFFF"/>
        </w:rPr>
        <w:t>, data collection and reporting</w:t>
      </w:r>
      <w:r w:rsidRPr="004254F1">
        <w:rPr>
          <w:rFonts w:ascii="Times New Roman" w:hAnsi="Times New Roman"/>
          <w:sz w:val="24"/>
          <w:szCs w:val="24"/>
          <w:shd w:val="clear" w:color="auto" w:fill="FFFFFF"/>
        </w:rPr>
        <w:t xml:space="preserve">. </w:t>
      </w:r>
    </w:p>
    <w:p w:rsidRPr="00B71312" w:rsidR="00B71312" w:rsidP="00B73BDE" w:rsidRDefault="00B71312" w14:paraId="7B96DC33" w14:textId="27EC9368">
      <w:pPr>
        <w:pStyle w:val="NormalWeb"/>
        <w:jc w:val="both"/>
        <w:rPr>
          <w:rFonts w:ascii="Times New Roman" w:hAnsi="Times New Roman"/>
          <w:sz w:val="24"/>
          <w:szCs w:val="24"/>
          <w:shd w:val="clear" w:color="auto" w:fill="FFFFFF"/>
        </w:rPr>
      </w:pPr>
      <w:r w:rsidRPr="00B45CDA">
        <w:rPr>
          <w:rFonts w:ascii="Times New Roman" w:hAnsi="Times New Roman"/>
          <w:sz w:val="24"/>
          <w:szCs w:val="24"/>
        </w:rPr>
        <w:t xml:space="preserve">Service delivery is guided by </w:t>
      </w:r>
      <w:r>
        <w:rPr>
          <w:rFonts w:ascii="Times New Roman" w:hAnsi="Times New Roman"/>
          <w:sz w:val="24"/>
          <w:szCs w:val="24"/>
        </w:rPr>
        <w:t>grant guidelines w</w:t>
      </w:r>
      <w:r w:rsidR="00A14AF2">
        <w:rPr>
          <w:rFonts w:ascii="Times New Roman" w:hAnsi="Times New Roman"/>
          <w:sz w:val="24"/>
          <w:szCs w:val="24"/>
        </w:rPr>
        <w:t>ith</w:t>
      </w:r>
      <w:r w:rsidRPr="00B45CDA">
        <w:rPr>
          <w:rFonts w:ascii="Times New Roman" w:hAnsi="Times New Roman"/>
          <w:sz w:val="24"/>
          <w:szCs w:val="24"/>
        </w:rPr>
        <w:t xml:space="preserve"> creating individualized, person-centered housing stability support plans for each household. This is an outreach position working with families </w:t>
      </w:r>
      <w:r>
        <w:rPr>
          <w:rFonts w:ascii="Times New Roman" w:hAnsi="Times New Roman"/>
          <w:sz w:val="24"/>
          <w:szCs w:val="24"/>
        </w:rPr>
        <w:t>and individuals from a variety of demographics with differing needs and/or barriers to stable housing.</w:t>
      </w:r>
    </w:p>
    <w:p w:rsidR="00556010" w:rsidP="00556010" w:rsidRDefault="000C02CE" w14:paraId="03179529" w14:textId="77777777">
      <w:pPr>
        <w:tabs>
          <w:tab w:val="left" w:pos="4428"/>
        </w:tabs>
        <w:rPr>
          <w:b/>
        </w:rPr>
      </w:pPr>
      <w:r w:rsidRPr="00556010">
        <w:rPr>
          <w:b/>
        </w:rPr>
        <w:t>Job Responsibilities</w:t>
      </w:r>
      <w:r w:rsidRPr="00556010" w:rsidR="00E05AF4">
        <w:rPr>
          <w:b/>
        </w:rPr>
        <w:t xml:space="preserve"> and Duties</w:t>
      </w:r>
      <w:r w:rsidRPr="00556010">
        <w:rPr>
          <w:b/>
        </w:rPr>
        <w:t>:</w:t>
      </w:r>
    </w:p>
    <w:p w:rsidR="00556010" w:rsidP="00556010" w:rsidRDefault="000C02CE" w14:paraId="3AC1F720" w14:textId="77777777">
      <w:pPr>
        <w:tabs>
          <w:tab w:val="left" w:pos="4428"/>
        </w:tabs>
        <w:rPr>
          <w:b/>
        </w:rPr>
      </w:pPr>
      <w:r w:rsidRPr="00556010">
        <w:rPr>
          <w:b/>
        </w:rPr>
        <w:tab/>
      </w:r>
    </w:p>
    <w:p w:rsidR="00906B97" w:rsidP="00556010" w:rsidRDefault="00F363B2" w14:paraId="46386E42" w14:textId="4A32E446">
      <w:pPr>
        <w:tabs>
          <w:tab w:val="left" w:pos="4428"/>
        </w:tabs>
      </w:pPr>
      <w:r w:rsidRPr="00556010">
        <w:rPr>
          <w:color w:val="333333"/>
        </w:rPr>
        <w:t xml:space="preserve">The ability to quickly build trusting relationships with the internal team and the Delaware </w:t>
      </w:r>
      <w:r w:rsidR="008047F4">
        <w:rPr>
          <w:color w:val="333333"/>
        </w:rPr>
        <w:t xml:space="preserve">County </w:t>
      </w:r>
      <w:r w:rsidRPr="00556010">
        <w:rPr>
          <w:color w:val="333333"/>
        </w:rPr>
        <w:t>community is a must. Because the team is small, this person must be nimble and shift with changing priorities. Working knowledge of Delaware County</w:t>
      </w:r>
      <w:r w:rsidR="008047F4">
        <w:rPr>
          <w:color w:val="333333"/>
        </w:rPr>
        <w:t xml:space="preserve"> community</w:t>
      </w:r>
      <w:r w:rsidRPr="00556010">
        <w:rPr>
          <w:color w:val="333333"/>
        </w:rPr>
        <w:t xml:space="preserve"> is highly recommended. </w:t>
      </w:r>
      <w:r w:rsidRPr="00B45CDA" w:rsidR="00906B97">
        <w:t xml:space="preserve">Reasonable accommodations may be made to enable individuals with disabilities to perform the essential functions. </w:t>
      </w:r>
    </w:p>
    <w:p w:rsidR="00906B97" w:rsidP="00556010" w:rsidRDefault="00906B97" w14:paraId="32B02BB1" w14:textId="321FAE0A">
      <w:pPr>
        <w:tabs>
          <w:tab w:val="left" w:pos="4428"/>
        </w:tabs>
      </w:pPr>
    </w:p>
    <w:p w:rsidR="00906B97" w:rsidP="00556010" w:rsidRDefault="00906B97" w14:paraId="3DC2C704" w14:textId="04648822">
      <w:pPr>
        <w:tabs>
          <w:tab w:val="left" w:pos="4428"/>
        </w:tabs>
      </w:pPr>
      <w:r w:rsidRPr="00B45CDA">
        <w:t xml:space="preserve">• Provide direct case management and/or coordinate with case management to provide continuity of service for participants. </w:t>
      </w:r>
    </w:p>
    <w:p w:rsidR="00061042" w:rsidP="00556010" w:rsidRDefault="00061042" w14:paraId="1FC7334E" w14:textId="77777777">
      <w:pPr>
        <w:tabs>
          <w:tab w:val="left" w:pos="4428"/>
        </w:tabs>
      </w:pPr>
    </w:p>
    <w:p w:rsidR="00D70436" w:rsidP="00556010" w:rsidRDefault="00906B97" w14:paraId="3B0259BF" w14:textId="1418E653">
      <w:pPr>
        <w:tabs>
          <w:tab w:val="left" w:pos="4428"/>
        </w:tabs>
      </w:pPr>
      <w:r w:rsidRPr="00B45CDA">
        <w:t xml:space="preserve">• Communicate effectively with local community and external agencies; successfully fostering relationships which enable needed resources to be accessed. </w:t>
      </w:r>
    </w:p>
    <w:p w:rsidR="00D70436" w:rsidP="00556010" w:rsidRDefault="00D70436" w14:paraId="197E0F2D" w14:textId="77777777">
      <w:pPr>
        <w:tabs>
          <w:tab w:val="left" w:pos="4428"/>
        </w:tabs>
      </w:pPr>
    </w:p>
    <w:p w:rsidR="00906B97" w:rsidP="00556010" w:rsidRDefault="00906B97" w14:paraId="275740C0" w14:textId="6D4DCFC6">
      <w:pPr>
        <w:tabs>
          <w:tab w:val="left" w:pos="4428"/>
        </w:tabs>
      </w:pPr>
      <w:r w:rsidRPr="00B45CDA">
        <w:t xml:space="preserve">• Maintain lease and compliance files, as well as all client case files, in an orderly, up-to-date manner. </w:t>
      </w:r>
    </w:p>
    <w:p w:rsidR="00D70436" w:rsidP="00556010" w:rsidRDefault="00D70436" w14:paraId="5D28D757" w14:textId="77777777">
      <w:pPr>
        <w:tabs>
          <w:tab w:val="left" w:pos="4428"/>
        </w:tabs>
      </w:pPr>
    </w:p>
    <w:p w:rsidR="00906B97" w:rsidP="00556010" w:rsidRDefault="00906B97" w14:paraId="31C6363F" w14:textId="27AB30E6">
      <w:pPr>
        <w:tabs>
          <w:tab w:val="left" w:pos="4428"/>
        </w:tabs>
      </w:pPr>
      <w:r w:rsidRPr="00B45CDA">
        <w:t>• Provide ongoing</w:t>
      </w:r>
      <w:r w:rsidR="00EA10FD">
        <w:t xml:space="preserve"> and</w:t>
      </w:r>
      <w:r w:rsidRPr="00B45CDA">
        <w:t xml:space="preserve"> active outreach</w:t>
      </w:r>
      <w:r w:rsidR="00EA10FD">
        <w:t xml:space="preserve"> related to basic life skills, tenant rights and responsibilities and other referrals to maintain housing.</w:t>
      </w:r>
    </w:p>
    <w:p w:rsidR="00D70436" w:rsidP="00556010" w:rsidRDefault="00D70436" w14:paraId="427DBC7F" w14:textId="77777777">
      <w:pPr>
        <w:tabs>
          <w:tab w:val="left" w:pos="4428"/>
        </w:tabs>
      </w:pPr>
    </w:p>
    <w:p w:rsidR="00D70436" w:rsidP="00556010" w:rsidRDefault="00906B97" w14:paraId="13AF39EE" w14:textId="6317F4C0">
      <w:pPr>
        <w:tabs>
          <w:tab w:val="left" w:pos="4428"/>
        </w:tabs>
      </w:pPr>
      <w:r w:rsidRPr="00B45CDA">
        <w:t xml:space="preserve">• </w:t>
      </w:r>
      <w:r w:rsidR="00EA10FD">
        <w:t>Connect families and individuals</w:t>
      </w:r>
      <w:r w:rsidRPr="00B45CDA">
        <w:t xml:space="preserve"> to employment opportunities</w:t>
      </w:r>
      <w:r w:rsidR="00EA10FD">
        <w:t xml:space="preserve"> and </w:t>
      </w:r>
      <w:r w:rsidRPr="00B45CDA">
        <w:t xml:space="preserve">skill development opportunities </w:t>
      </w:r>
      <w:r w:rsidR="00EA10FD">
        <w:t>as appropriate.</w:t>
      </w:r>
    </w:p>
    <w:p w:rsidR="00D70436" w:rsidP="00556010" w:rsidRDefault="00D70436" w14:paraId="01929A5D" w14:textId="77777777">
      <w:pPr>
        <w:tabs>
          <w:tab w:val="left" w:pos="4428"/>
        </w:tabs>
      </w:pPr>
    </w:p>
    <w:p w:rsidR="00906B97" w:rsidP="00556010" w:rsidRDefault="00906B97" w14:paraId="56DCAFCC" w14:textId="113523D1">
      <w:pPr>
        <w:tabs>
          <w:tab w:val="left" w:pos="4428"/>
        </w:tabs>
      </w:pPr>
      <w:r w:rsidRPr="00B45CDA">
        <w:t xml:space="preserve">• Meet documentation requirements as dictated by program </w:t>
      </w:r>
      <w:r w:rsidR="00EA10FD">
        <w:t>and grant guidelines.</w:t>
      </w:r>
      <w:r w:rsidRPr="00B45CDA">
        <w:t xml:space="preserve"> </w:t>
      </w:r>
    </w:p>
    <w:p w:rsidR="003F593A" w:rsidP="00556010" w:rsidRDefault="003F593A" w14:paraId="6E8ADCC7" w14:textId="77777777">
      <w:pPr>
        <w:tabs>
          <w:tab w:val="left" w:pos="4428"/>
        </w:tabs>
      </w:pPr>
    </w:p>
    <w:p w:rsidR="00906B97" w:rsidP="00556010" w:rsidRDefault="00906B97" w14:paraId="473D8F7B" w14:textId="77777777">
      <w:pPr>
        <w:tabs>
          <w:tab w:val="left" w:pos="4428"/>
        </w:tabs>
      </w:pPr>
      <w:r w:rsidRPr="00B45CDA">
        <w:t xml:space="preserve">• Maintain confidentiality, respect privacy, and preserve the clients’ routine and independence as much as possible. </w:t>
      </w:r>
    </w:p>
    <w:p w:rsidRPr="00B45CDA" w:rsidR="003F593A" w:rsidP="003F593A" w:rsidRDefault="003F593A" w14:paraId="1E3036A3" w14:textId="6FF49A25">
      <w:pPr>
        <w:tabs>
          <w:tab w:val="left" w:pos="4428"/>
        </w:tabs>
      </w:pPr>
    </w:p>
    <w:p w:rsidRPr="00906B97" w:rsidR="00906B97" w:rsidP="00556010" w:rsidRDefault="00906B97" w14:paraId="2954E163" w14:textId="6044ABE9">
      <w:pPr>
        <w:tabs>
          <w:tab w:val="left" w:pos="4428"/>
        </w:tabs>
        <w:rPr>
          <w:color w:val="333333"/>
        </w:rPr>
      </w:pPr>
      <w:r w:rsidRPr="00B45CDA">
        <w:t>Please note this job description is not designed to cover or contain a comprehensive listing of activities, duties or responsibilities that are required of the employee for this job. Duties, responsibilities, and activities may change at any time with or without notice due to business needs.</w:t>
      </w:r>
    </w:p>
    <w:p w:rsidRPr="00556010" w:rsidR="00B2617B" w:rsidP="00D13614" w:rsidRDefault="00D13614" w14:paraId="13388955" w14:textId="77777777">
      <w:pPr>
        <w:spacing w:before="100" w:beforeAutospacing="1" w:after="100" w:afterAutospacing="1" w:line="360" w:lineRule="atLeast"/>
        <w:rPr>
          <w:b/>
          <w:bCs/>
          <w:color w:val="333333"/>
        </w:rPr>
      </w:pPr>
      <w:r w:rsidRPr="00556010">
        <w:rPr>
          <w:color w:val="333333"/>
        </w:rPr>
        <w:lastRenderedPageBreak/>
        <w:t> </w:t>
      </w:r>
      <w:r w:rsidR="00556010">
        <w:rPr>
          <w:b/>
          <w:bCs/>
          <w:color w:val="333333"/>
        </w:rPr>
        <w:t>Qualifications:</w:t>
      </w:r>
    </w:p>
    <w:p w:rsidRPr="00556010" w:rsidR="00D13614" w:rsidP="00D13614" w:rsidRDefault="00D13614" w14:paraId="7AF94C81" w14:textId="4A8482B4">
      <w:pPr>
        <w:numPr>
          <w:ilvl w:val="0"/>
          <w:numId w:val="9"/>
        </w:numPr>
        <w:spacing w:before="100" w:beforeAutospacing="1" w:after="100" w:afterAutospacing="1" w:line="276" w:lineRule="auto"/>
        <w:rPr>
          <w:color w:val="333333"/>
        </w:rPr>
      </w:pPr>
      <w:r w:rsidRPr="00556010">
        <w:rPr>
          <w:color w:val="333333"/>
        </w:rPr>
        <w:t xml:space="preserve">Must have current knowledge of </w:t>
      </w:r>
      <w:r w:rsidR="003F593A">
        <w:rPr>
          <w:color w:val="333333"/>
        </w:rPr>
        <w:t>housing and rental assistance programs</w:t>
      </w:r>
      <w:r w:rsidRPr="00556010">
        <w:rPr>
          <w:color w:val="333333"/>
        </w:rPr>
        <w:t>, or enthusiastic interest in learning.</w:t>
      </w:r>
    </w:p>
    <w:p w:rsidRPr="00556010" w:rsidR="00D13614" w:rsidP="00D13614" w:rsidRDefault="00D13614" w14:paraId="48F8EDC5" w14:textId="77777777">
      <w:pPr>
        <w:numPr>
          <w:ilvl w:val="0"/>
          <w:numId w:val="9"/>
        </w:numPr>
        <w:spacing w:before="100" w:beforeAutospacing="1" w:after="100" w:afterAutospacing="1" w:line="276" w:lineRule="auto"/>
        <w:rPr>
          <w:color w:val="333333"/>
        </w:rPr>
      </w:pPr>
      <w:r w:rsidRPr="00556010">
        <w:rPr>
          <w:color w:val="333333"/>
        </w:rPr>
        <w:t>Hard working and self-driven.</w:t>
      </w:r>
    </w:p>
    <w:p w:rsidRPr="00556010" w:rsidR="00D13614" w:rsidP="00D13614" w:rsidRDefault="00D13614" w14:paraId="7C76F53A" w14:textId="77777777">
      <w:pPr>
        <w:numPr>
          <w:ilvl w:val="0"/>
          <w:numId w:val="9"/>
        </w:numPr>
        <w:shd w:val="clear" w:color="auto" w:fill="FFFFFF"/>
        <w:spacing w:line="276" w:lineRule="auto"/>
        <w:textAlignment w:val="baseline"/>
        <w:rPr>
          <w:color w:val="222222"/>
        </w:rPr>
      </w:pPr>
      <w:r w:rsidRPr="00556010">
        <w:t xml:space="preserve">Political savvy, </w:t>
      </w:r>
      <w:r w:rsidRPr="00556010">
        <w:rPr>
          <w:color w:val="222222"/>
        </w:rPr>
        <w:t>interpersonal, leadership and creative problem-solving skills.</w:t>
      </w:r>
    </w:p>
    <w:p w:rsidRPr="00556010" w:rsidR="00D13614" w:rsidP="00D13614" w:rsidRDefault="00D13614" w14:paraId="7AAA9F16" w14:textId="77777777">
      <w:pPr>
        <w:pStyle w:val="ListParagraph"/>
        <w:numPr>
          <w:ilvl w:val="0"/>
          <w:numId w:val="9"/>
        </w:numPr>
        <w:spacing w:line="276" w:lineRule="auto"/>
        <w:rPr>
          <w:rFonts w:ascii="Times New Roman" w:hAnsi="Times New Roman" w:cs="Times New Roman"/>
          <w:sz w:val="24"/>
          <w:szCs w:val="24"/>
        </w:rPr>
      </w:pPr>
      <w:r w:rsidRPr="00556010">
        <w:rPr>
          <w:rFonts w:ascii="Times New Roman" w:hAnsi="Times New Roman" w:cs="Times New Roman"/>
          <w:sz w:val="24"/>
          <w:szCs w:val="24"/>
        </w:rPr>
        <w:t>Ability to accomplish tasks individually and work as a team member.</w:t>
      </w:r>
    </w:p>
    <w:p w:rsidRPr="00556010" w:rsidR="00D13614" w:rsidP="00D13614" w:rsidRDefault="00D13614" w14:paraId="7EA61A48" w14:textId="77777777">
      <w:pPr>
        <w:numPr>
          <w:ilvl w:val="0"/>
          <w:numId w:val="9"/>
        </w:numPr>
        <w:spacing w:before="100" w:beforeAutospacing="1" w:after="100" w:afterAutospacing="1" w:line="276" w:lineRule="auto"/>
        <w:rPr>
          <w:color w:val="333333"/>
        </w:rPr>
      </w:pPr>
      <w:r w:rsidRPr="00556010">
        <w:rPr>
          <w:color w:val="333333"/>
        </w:rPr>
        <w:t>Experience working within a small team environment - leveraging shared resources to generate greater impact, being flexible and serving as a team player.</w:t>
      </w:r>
    </w:p>
    <w:p w:rsidRPr="00556010" w:rsidR="00D13614" w:rsidP="00D13614" w:rsidRDefault="00D13614" w14:paraId="3FE83F59" w14:textId="77777777">
      <w:pPr>
        <w:numPr>
          <w:ilvl w:val="0"/>
          <w:numId w:val="9"/>
        </w:numPr>
        <w:spacing w:before="100" w:beforeAutospacing="1" w:after="100" w:afterAutospacing="1" w:line="276" w:lineRule="auto"/>
        <w:rPr>
          <w:color w:val="333333"/>
        </w:rPr>
      </w:pPr>
      <w:r w:rsidRPr="00556010">
        <w:rPr>
          <w:color w:val="333333"/>
        </w:rPr>
        <w:t>Excellent professional communication skills (written and verbal).</w:t>
      </w:r>
    </w:p>
    <w:p w:rsidRPr="00556010" w:rsidR="00D13614" w:rsidP="00D13614" w:rsidRDefault="00D13614" w14:paraId="06F0290C" w14:textId="77777777">
      <w:pPr>
        <w:numPr>
          <w:ilvl w:val="0"/>
          <w:numId w:val="9"/>
        </w:numPr>
        <w:spacing w:before="100" w:beforeAutospacing="1" w:after="100" w:afterAutospacing="1" w:line="276" w:lineRule="auto"/>
        <w:rPr>
          <w:color w:val="333333"/>
        </w:rPr>
      </w:pPr>
      <w:r w:rsidRPr="00556010">
        <w:rPr>
          <w:color w:val="333333"/>
        </w:rPr>
        <w:t>Strong detail orientation, analytical, organizational, and time management skills a must.</w:t>
      </w:r>
    </w:p>
    <w:p w:rsidRPr="00556010" w:rsidR="00D13614" w:rsidP="00D13614" w:rsidRDefault="00556010" w14:paraId="70CC58A2" w14:textId="77777777">
      <w:pPr>
        <w:shd w:val="clear" w:color="auto" w:fill="FFFFFF"/>
        <w:spacing w:line="276" w:lineRule="auto"/>
        <w:textAlignment w:val="baseline"/>
        <w:rPr>
          <w:b/>
          <w:bCs/>
          <w:color w:val="222222"/>
          <w:bdr w:val="none" w:color="auto" w:sz="0" w:space="0" w:frame="1"/>
        </w:rPr>
      </w:pPr>
      <w:r>
        <w:rPr>
          <w:b/>
          <w:bCs/>
          <w:color w:val="222222"/>
          <w:bdr w:val="none" w:color="auto" w:sz="0" w:space="0" w:frame="1"/>
        </w:rPr>
        <w:t>Required Education and Experience:</w:t>
      </w:r>
    </w:p>
    <w:p w:rsidRPr="00556010" w:rsidR="00D13614" w:rsidP="00D13614" w:rsidRDefault="00D13614" w14:paraId="6A7128DF" w14:textId="77777777">
      <w:pPr>
        <w:shd w:val="clear" w:color="auto" w:fill="FFFFFF"/>
        <w:spacing w:line="276" w:lineRule="auto"/>
        <w:textAlignment w:val="baseline"/>
        <w:rPr>
          <w:color w:val="222222"/>
        </w:rPr>
      </w:pPr>
    </w:p>
    <w:p w:rsidRPr="00556010" w:rsidR="00D13614" w:rsidP="00D13614" w:rsidRDefault="00D13614" w14:paraId="5456D519" w14:textId="14310DA6">
      <w:pPr>
        <w:numPr>
          <w:ilvl w:val="0"/>
          <w:numId w:val="10"/>
        </w:numPr>
        <w:shd w:val="clear" w:color="auto" w:fill="FFFFFF"/>
        <w:spacing w:line="276" w:lineRule="auto"/>
        <w:ind w:left="720"/>
        <w:textAlignment w:val="baseline"/>
        <w:rPr>
          <w:color w:val="222222"/>
        </w:rPr>
      </w:pPr>
      <w:r w:rsidRPr="00556010">
        <w:rPr>
          <w:color w:val="222222"/>
        </w:rPr>
        <w:t xml:space="preserve">Minimum </w:t>
      </w:r>
      <w:r w:rsidR="00D93FD1">
        <w:rPr>
          <w:color w:val="222222"/>
        </w:rPr>
        <w:t xml:space="preserve">Associate </w:t>
      </w:r>
      <w:r w:rsidRPr="00556010">
        <w:rPr>
          <w:color w:val="222222"/>
        </w:rPr>
        <w:t>degree in a related field or equivalent combination of education and work experienc</w:t>
      </w:r>
      <w:r w:rsidR="003F593A">
        <w:rPr>
          <w:color w:val="222222"/>
        </w:rPr>
        <w:t>e preferred.</w:t>
      </w:r>
    </w:p>
    <w:p w:rsidR="00556010" w:rsidP="005E28CF" w:rsidRDefault="00556010" w14:paraId="7DA47A77" w14:textId="77777777">
      <w:pPr>
        <w:tabs>
          <w:tab w:val="left" w:pos="4428"/>
        </w:tabs>
        <w:rPr>
          <w:b/>
        </w:rPr>
      </w:pPr>
    </w:p>
    <w:p w:rsidRPr="00556010" w:rsidR="000C02CE" w:rsidP="005E28CF" w:rsidRDefault="000C02CE" w14:paraId="29FB3512" w14:textId="77777777">
      <w:pPr>
        <w:tabs>
          <w:tab w:val="left" w:pos="4428"/>
        </w:tabs>
        <w:rPr>
          <w:b/>
        </w:rPr>
      </w:pPr>
      <w:r w:rsidRPr="00556010">
        <w:rPr>
          <w:b/>
        </w:rPr>
        <w:t>Core Competencies:</w:t>
      </w:r>
    </w:p>
    <w:p w:rsidRPr="00556010" w:rsidR="000C02CE" w:rsidP="000C02CE" w:rsidRDefault="000C02CE" w14:paraId="252FC789" w14:textId="77777777"/>
    <w:p w:rsidRPr="00556010" w:rsidR="000C02CE" w:rsidP="000C02CE" w:rsidRDefault="000C02CE" w14:paraId="35069E00" w14:textId="77777777">
      <w:pPr>
        <w:rPr>
          <w:u w:val="single"/>
        </w:rPr>
      </w:pPr>
      <w:r w:rsidRPr="00556010">
        <w:rPr>
          <w:u w:val="single"/>
        </w:rPr>
        <w:t>Builds Relationships</w:t>
      </w:r>
    </w:p>
    <w:p w:rsidRPr="00556010" w:rsidR="000C02CE" w:rsidP="000C02CE" w:rsidRDefault="000C02CE" w14:paraId="59E82790" w14:textId="77777777">
      <w:r w:rsidRPr="00556010">
        <w:t>Initiates, builds and continuously strengthens relationships with all customers, internal and external, by constantly seeking, understanding, and responding to customer needs and wants.</w:t>
      </w:r>
    </w:p>
    <w:p w:rsidRPr="00556010" w:rsidR="000C02CE" w:rsidP="000C02CE" w:rsidRDefault="000C02CE" w14:paraId="3A4296AE" w14:textId="77777777"/>
    <w:p w:rsidRPr="00556010" w:rsidR="000C02CE" w:rsidP="000C02CE" w:rsidRDefault="000C02CE" w14:paraId="279B631C" w14:textId="77777777">
      <w:pPr>
        <w:rPr>
          <w:u w:val="single"/>
        </w:rPr>
      </w:pPr>
      <w:r w:rsidRPr="00556010">
        <w:rPr>
          <w:u w:val="single"/>
        </w:rPr>
        <w:t>Acts and Thinks Strategically</w:t>
      </w:r>
    </w:p>
    <w:p w:rsidRPr="00556010" w:rsidR="000C02CE" w:rsidP="000C02CE" w:rsidRDefault="000C02CE" w14:paraId="0F35F11B" w14:textId="77777777">
      <w:r w:rsidRPr="00556010">
        <w:t xml:space="preserve">Is guided in all work by </w:t>
      </w:r>
      <w:r w:rsidRPr="00556010" w:rsidR="003756A7">
        <w:t>UWDC</w:t>
      </w:r>
      <w:r w:rsidRPr="00556010">
        <w:t xml:space="preserve">’s mission, vision, and strategic goals.  Ensures that </w:t>
      </w:r>
      <w:r w:rsidRPr="00556010" w:rsidR="003756A7">
        <w:t>UWDC</w:t>
      </w:r>
      <w:r w:rsidRPr="00556010">
        <w:t xml:space="preserve">’s plan of work and allocation of resources are aligned and deployed with </w:t>
      </w:r>
      <w:r w:rsidRPr="00556010" w:rsidR="003756A7">
        <w:t>UWDC</w:t>
      </w:r>
      <w:r w:rsidRPr="00556010">
        <w:t>’s strategic direction.  Continuously monitors interim and final results to measure progress, adjust tactics, and evaluate success, and set future goals.</w:t>
      </w:r>
    </w:p>
    <w:p w:rsidRPr="00556010" w:rsidR="000C02CE" w:rsidP="000C02CE" w:rsidRDefault="000C02CE" w14:paraId="236F5AAC" w14:textId="77777777"/>
    <w:p w:rsidRPr="00556010" w:rsidR="000C02CE" w:rsidP="000C02CE" w:rsidRDefault="000C02CE" w14:paraId="01F6455D" w14:textId="77777777">
      <w:pPr>
        <w:rPr>
          <w:u w:val="single"/>
        </w:rPr>
      </w:pPr>
      <w:r w:rsidRPr="00556010">
        <w:rPr>
          <w:u w:val="single"/>
        </w:rPr>
        <w:t>Achieves Results</w:t>
      </w:r>
    </w:p>
    <w:p w:rsidRPr="00556010" w:rsidR="000C02CE" w:rsidP="000C02CE" w:rsidRDefault="000C02CE" w14:paraId="5FCFC232" w14:textId="77777777">
      <w:r w:rsidRPr="00556010">
        <w:t xml:space="preserve">Takes initiative, maintains a persistently focused effort, remains goal and results oriented, and continues to improve.  Sets daily, weekly, monthly, quarterly, and annual project goals; creating specific plans to meet them.  </w:t>
      </w:r>
    </w:p>
    <w:p w:rsidRPr="00556010" w:rsidR="000C02CE" w:rsidP="000C02CE" w:rsidRDefault="000C02CE" w14:paraId="4059E7F6" w14:textId="77777777"/>
    <w:p w:rsidRPr="00556010" w:rsidR="000C02CE" w:rsidP="000C02CE" w:rsidRDefault="000C02CE" w14:paraId="54249325" w14:textId="77777777">
      <w:pPr>
        <w:rPr>
          <w:u w:val="single"/>
        </w:rPr>
      </w:pPr>
      <w:r w:rsidRPr="00556010">
        <w:rPr>
          <w:u w:val="single"/>
        </w:rPr>
        <w:t>Communicates Effectively</w:t>
      </w:r>
    </w:p>
    <w:p w:rsidRPr="00556010" w:rsidR="000C02CE" w:rsidP="000C02CE" w:rsidRDefault="000C02CE" w14:paraId="1A2DD6EC" w14:textId="77777777">
      <w:r w:rsidRPr="00556010">
        <w:t>Communicates in an open, candid and consistent manner; delivers information effectively in a variety of settings including one-on-one, team settings, and diverse group presentations or meetings.  Delivers information effectively in a variety of formats including letters, memos, analytical reports, grant proposals, and presentations.</w:t>
      </w:r>
    </w:p>
    <w:p w:rsidRPr="00556010" w:rsidR="000C02CE" w:rsidP="000C02CE" w:rsidRDefault="000C02CE" w14:paraId="6B9AE576" w14:textId="77777777"/>
    <w:p w:rsidRPr="00556010" w:rsidR="000C02CE" w:rsidP="000C02CE" w:rsidRDefault="00766B5E" w14:paraId="3061D5E1" w14:textId="77777777">
      <w:pPr>
        <w:rPr>
          <w:u w:val="single"/>
        </w:rPr>
      </w:pPr>
      <w:r w:rsidRPr="00556010">
        <w:rPr>
          <w:u w:val="single"/>
        </w:rPr>
        <w:t xml:space="preserve">Exhibits </w:t>
      </w:r>
      <w:r w:rsidRPr="00556010" w:rsidR="000C02CE">
        <w:rPr>
          <w:u w:val="single"/>
        </w:rPr>
        <w:t>Decisiveness</w:t>
      </w:r>
    </w:p>
    <w:p w:rsidRPr="00556010" w:rsidR="000C02CE" w:rsidP="000C02CE" w:rsidRDefault="000C02CE" w14:paraId="3456F5E0" w14:textId="77777777">
      <w:r w:rsidRPr="00556010">
        <w:t>Exhibits the ability to take the initiative or risk required to identify problems, generate and evaluate alternatives to overcome them, and reach a decision on the most effective strategy for a given solution.  Able to make quick decisions and take risks in order to achieve results</w:t>
      </w:r>
    </w:p>
    <w:p w:rsidRPr="00556010" w:rsidR="000C02CE" w:rsidP="000C02CE" w:rsidRDefault="000C02CE" w14:paraId="072363C0" w14:textId="77777777"/>
    <w:p w:rsidRPr="00556010" w:rsidR="000C02CE" w:rsidP="000C02CE" w:rsidRDefault="00766B5E" w14:paraId="73B67A43" w14:textId="77777777">
      <w:pPr>
        <w:rPr>
          <w:u w:val="single"/>
        </w:rPr>
      </w:pPr>
      <w:r w:rsidRPr="00556010">
        <w:rPr>
          <w:u w:val="single"/>
        </w:rPr>
        <w:t xml:space="preserve">Demonstrates </w:t>
      </w:r>
      <w:r w:rsidRPr="00556010" w:rsidR="000C02CE">
        <w:rPr>
          <w:u w:val="single"/>
        </w:rPr>
        <w:t>Leadership</w:t>
      </w:r>
    </w:p>
    <w:p w:rsidRPr="00556010" w:rsidR="00DF22E3" w:rsidP="000C02CE" w:rsidRDefault="000C02CE" w14:paraId="3A7D616A" w14:textId="77777777">
      <w:pPr>
        <w:rPr>
          <w:u w:val="single"/>
        </w:rPr>
      </w:pPr>
      <w:r w:rsidRPr="00556010">
        <w:t>Provides leadership to achieve high quality, sustained results that create a consistently high performing organization.</w:t>
      </w:r>
    </w:p>
    <w:p w:rsidRPr="00556010" w:rsidR="00DF22E3" w:rsidP="000C02CE" w:rsidRDefault="00DF22E3" w14:paraId="770EE9C2" w14:textId="77777777">
      <w:pPr>
        <w:rPr>
          <w:u w:val="single"/>
        </w:rPr>
      </w:pPr>
    </w:p>
    <w:p w:rsidRPr="00556010" w:rsidR="007A6D40" w:rsidP="000C02CE" w:rsidRDefault="007A6D40" w14:paraId="122AB7E8" w14:textId="77777777">
      <w:pPr>
        <w:rPr>
          <w:u w:val="single"/>
        </w:rPr>
      </w:pPr>
      <w:r w:rsidRPr="00556010">
        <w:rPr>
          <w:u w:val="single"/>
        </w:rPr>
        <w:t>Influence Management</w:t>
      </w:r>
    </w:p>
    <w:p w:rsidRPr="00556010" w:rsidR="007A6D40" w:rsidP="000C02CE" w:rsidRDefault="007A6D40" w14:paraId="0BDDFFA6" w14:textId="77777777">
      <w:r w:rsidRPr="00556010">
        <w:t>Able to make a persuasive argument to influence an audience; develops and uses subtle strategies to influence others; works to make others feel ownership in one’s own solutions; identifies key decision-makers on issues of concern</w:t>
      </w:r>
      <w:r w:rsidRPr="00556010" w:rsidR="00CD334A">
        <w:t xml:space="preserve">; develops and effectively uses networks, inside and outside of </w:t>
      </w:r>
      <w:r w:rsidRPr="00556010" w:rsidR="003756A7">
        <w:t>UWDC</w:t>
      </w:r>
      <w:r w:rsidRPr="00556010">
        <w:t>.</w:t>
      </w:r>
    </w:p>
    <w:p w:rsidRPr="00556010" w:rsidR="007A6D40" w:rsidP="000C02CE" w:rsidRDefault="007A6D40" w14:paraId="5EA537E7" w14:textId="77777777"/>
    <w:p w:rsidR="000C02CE" w:rsidP="00556010" w:rsidRDefault="000C02CE" w14:paraId="035E8664" w14:textId="77777777"/>
    <w:p w:rsidR="00D75277" w:rsidP="00556010" w:rsidRDefault="00D75277" w14:paraId="5C566C43" w14:textId="77777777"/>
    <w:p w:rsidR="00D75277" w:rsidP="00556010" w:rsidRDefault="00D75277" w14:paraId="7A84408B" w14:textId="77777777"/>
    <w:p w:rsidR="00D75277" w:rsidP="00556010" w:rsidRDefault="00D75277" w14:paraId="3EAD1E84" w14:textId="77777777">
      <w:r>
        <w:t>_____________________________________</w:t>
      </w:r>
    </w:p>
    <w:p w:rsidR="00D75277" w:rsidP="00556010" w:rsidRDefault="00D75277" w14:paraId="127877E9" w14:textId="77777777">
      <w:r>
        <w:t>Brandon Feller, President</w:t>
      </w:r>
      <w:r>
        <w:tab/>
      </w:r>
      <w:r>
        <w:t>Date</w:t>
      </w:r>
    </w:p>
    <w:p w:rsidR="00D75277" w:rsidP="00556010" w:rsidRDefault="00D75277" w14:paraId="329CE3D6" w14:textId="77777777"/>
    <w:p w:rsidR="00D75277" w:rsidP="00556010" w:rsidRDefault="00D75277" w14:paraId="47DD5971" w14:textId="77777777"/>
    <w:p w:rsidR="00D75277" w:rsidP="00556010" w:rsidRDefault="00D75277" w14:paraId="11BD0F95" w14:textId="77777777"/>
    <w:p w:rsidR="00D75277" w:rsidP="00556010" w:rsidRDefault="00D75277" w14:paraId="1D0B7E34" w14:textId="77777777">
      <w:r>
        <w:t>_____________________________________</w:t>
      </w:r>
    </w:p>
    <w:p w:rsidRPr="00556010" w:rsidR="00D75277" w:rsidP="00556010" w:rsidRDefault="003F593A" w14:paraId="5CF557C5" w14:textId="04E55690">
      <w:r>
        <w:tab/>
      </w:r>
      <w:r>
        <w:tab/>
      </w:r>
      <w:r w:rsidR="00D75277">
        <w:tab/>
      </w:r>
      <w:r w:rsidR="00D75277">
        <w:tab/>
      </w:r>
      <w:r w:rsidR="00D75277">
        <w:t>Date</w:t>
      </w:r>
    </w:p>
    <w:sectPr w:rsidRPr="00556010" w:rsidR="00D75277" w:rsidSect="00E41206">
      <w:pgSz w:w="12240" w:h="15840" w:orient="portrait"/>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723"/>
    <w:multiLevelType w:val="hybridMultilevel"/>
    <w:tmpl w:val="DD7A4C1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64D7731"/>
    <w:multiLevelType w:val="hybridMultilevel"/>
    <w:tmpl w:val="CDD8680E"/>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CA954B5"/>
    <w:multiLevelType w:val="hybridMultilevel"/>
    <w:tmpl w:val="E4F055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5795DC6"/>
    <w:multiLevelType w:val="hybridMultilevel"/>
    <w:tmpl w:val="38A0CAB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1E149F0"/>
    <w:multiLevelType w:val="multilevel"/>
    <w:tmpl w:val="77FEC22A"/>
    <w:lvl w:ilvl="0">
      <w:start w:val="1"/>
      <w:numFmt w:val="bullet"/>
      <w:lvlText w:val=""/>
      <w:lvlJc w:val="left"/>
      <w:pPr>
        <w:tabs>
          <w:tab w:val="num" w:pos="1800"/>
        </w:tabs>
        <w:ind w:left="1800" w:hanging="360"/>
      </w:pPr>
      <w:rPr>
        <w:rFonts w:hint="default" w:ascii="Symbol" w:hAnsi="Symbol"/>
        <w:sz w:val="20"/>
      </w:rPr>
    </w:lvl>
    <w:lvl w:ilvl="1">
      <w:start w:val="1"/>
      <w:numFmt w:val="bullet"/>
      <w:lvlText w:val="o"/>
      <w:lvlJc w:val="left"/>
      <w:pPr>
        <w:tabs>
          <w:tab w:val="num" w:pos="2520"/>
        </w:tabs>
        <w:ind w:left="2520" w:hanging="360"/>
      </w:pPr>
      <w:rPr>
        <w:rFonts w:hint="default" w:ascii="Courier New" w:hAnsi="Courier New"/>
        <w:sz w:val="20"/>
      </w:rPr>
    </w:lvl>
    <w:lvl w:ilvl="2" w:tentative="1">
      <w:start w:val="1"/>
      <w:numFmt w:val="bullet"/>
      <w:lvlText w:val=""/>
      <w:lvlJc w:val="left"/>
      <w:pPr>
        <w:tabs>
          <w:tab w:val="num" w:pos="3240"/>
        </w:tabs>
        <w:ind w:left="3240" w:hanging="360"/>
      </w:pPr>
      <w:rPr>
        <w:rFonts w:hint="default" w:ascii="Wingdings" w:hAnsi="Wingdings"/>
        <w:sz w:val="20"/>
      </w:rPr>
    </w:lvl>
    <w:lvl w:ilvl="3" w:tentative="1">
      <w:start w:val="1"/>
      <w:numFmt w:val="bullet"/>
      <w:lvlText w:val=""/>
      <w:lvlJc w:val="left"/>
      <w:pPr>
        <w:tabs>
          <w:tab w:val="num" w:pos="3960"/>
        </w:tabs>
        <w:ind w:left="3960" w:hanging="360"/>
      </w:pPr>
      <w:rPr>
        <w:rFonts w:hint="default" w:ascii="Wingdings" w:hAnsi="Wingdings"/>
        <w:sz w:val="20"/>
      </w:rPr>
    </w:lvl>
    <w:lvl w:ilvl="4" w:tentative="1">
      <w:start w:val="1"/>
      <w:numFmt w:val="bullet"/>
      <w:lvlText w:val=""/>
      <w:lvlJc w:val="left"/>
      <w:pPr>
        <w:tabs>
          <w:tab w:val="num" w:pos="4680"/>
        </w:tabs>
        <w:ind w:left="4680" w:hanging="360"/>
      </w:pPr>
      <w:rPr>
        <w:rFonts w:hint="default" w:ascii="Wingdings" w:hAnsi="Wingdings"/>
        <w:sz w:val="20"/>
      </w:rPr>
    </w:lvl>
    <w:lvl w:ilvl="5" w:tentative="1">
      <w:start w:val="1"/>
      <w:numFmt w:val="bullet"/>
      <w:lvlText w:val=""/>
      <w:lvlJc w:val="left"/>
      <w:pPr>
        <w:tabs>
          <w:tab w:val="num" w:pos="5400"/>
        </w:tabs>
        <w:ind w:left="5400" w:hanging="360"/>
      </w:pPr>
      <w:rPr>
        <w:rFonts w:hint="default" w:ascii="Wingdings" w:hAnsi="Wingdings"/>
        <w:sz w:val="20"/>
      </w:rPr>
    </w:lvl>
    <w:lvl w:ilvl="6" w:tentative="1">
      <w:start w:val="1"/>
      <w:numFmt w:val="bullet"/>
      <w:lvlText w:val=""/>
      <w:lvlJc w:val="left"/>
      <w:pPr>
        <w:tabs>
          <w:tab w:val="num" w:pos="6120"/>
        </w:tabs>
        <w:ind w:left="6120" w:hanging="360"/>
      </w:pPr>
      <w:rPr>
        <w:rFonts w:hint="default" w:ascii="Wingdings" w:hAnsi="Wingdings"/>
        <w:sz w:val="20"/>
      </w:rPr>
    </w:lvl>
    <w:lvl w:ilvl="7" w:tentative="1">
      <w:start w:val="1"/>
      <w:numFmt w:val="bullet"/>
      <w:lvlText w:val=""/>
      <w:lvlJc w:val="left"/>
      <w:pPr>
        <w:tabs>
          <w:tab w:val="num" w:pos="6840"/>
        </w:tabs>
        <w:ind w:left="6840" w:hanging="360"/>
      </w:pPr>
      <w:rPr>
        <w:rFonts w:hint="default" w:ascii="Wingdings" w:hAnsi="Wingdings"/>
        <w:sz w:val="20"/>
      </w:rPr>
    </w:lvl>
    <w:lvl w:ilvl="8" w:tentative="1">
      <w:start w:val="1"/>
      <w:numFmt w:val="bullet"/>
      <w:lvlText w:val=""/>
      <w:lvlJc w:val="left"/>
      <w:pPr>
        <w:tabs>
          <w:tab w:val="num" w:pos="7560"/>
        </w:tabs>
        <w:ind w:left="7560" w:hanging="360"/>
      </w:pPr>
      <w:rPr>
        <w:rFonts w:hint="default" w:ascii="Wingdings" w:hAnsi="Wingdings"/>
        <w:sz w:val="20"/>
      </w:rPr>
    </w:lvl>
  </w:abstractNum>
  <w:abstractNum w:abstractNumId="5" w15:restartNumberingAfterBreak="0">
    <w:nsid w:val="3212082F"/>
    <w:multiLevelType w:val="hybridMultilevel"/>
    <w:tmpl w:val="3B04963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E783951"/>
    <w:multiLevelType w:val="multilevel"/>
    <w:tmpl w:val="1302BB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46C6BD8"/>
    <w:multiLevelType w:val="multilevel"/>
    <w:tmpl w:val="F4C01936"/>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79433F43"/>
    <w:multiLevelType w:val="hybridMultilevel"/>
    <w:tmpl w:val="6B122A5E"/>
    <w:lvl w:ilvl="0" w:tplc="04090001">
      <w:start w:val="1"/>
      <w:numFmt w:val="bullet"/>
      <w:lvlText w:val=""/>
      <w:lvlJc w:val="left"/>
      <w:pPr>
        <w:tabs>
          <w:tab w:val="num" w:pos="2160"/>
        </w:tabs>
        <w:ind w:left="2160" w:hanging="360"/>
      </w:pPr>
      <w:rPr>
        <w:rFonts w:hint="default" w:ascii="Symbol" w:hAnsi="Symbol"/>
      </w:rPr>
    </w:lvl>
    <w:lvl w:ilvl="1" w:tplc="04090003">
      <w:start w:val="1"/>
      <w:numFmt w:val="bullet"/>
      <w:lvlText w:val="o"/>
      <w:lvlJc w:val="left"/>
      <w:pPr>
        <w:tabs>
          <w:tab w:val="num" w:pos="2880"/>
        </w:tabs>
        <w:ind w:left="288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9" w15:restartNumberingAfterBreak="0">
    <w:nsid w:val="7A155386"/>
    <w:multiLevelType w:val="hybridMultilevel"/>
    <w:tmpl w:val="152A2C8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3"/>
  </w:num>
  <w:num w:numId="2">
    <w:abstractNumId w:val="9"/>
  </w:num>
  <w:num w:numId="3">
    <w:abstractNumId w:val="5"/>
  </w:num>
  <w:num w:numId="4">
    <w:abstractNumId w:val="1"/>
  </w:num>
  <w:num w:numId="5">
    <w:abstractNumId w:val="8"/>
  </w:num>
  <w:num w:numId="6">
    <w:abstractNumId w:val="0"/>
  </w:num>
  <w:num w:numId="7">
    <w:abstractNumId w:val="2"/>
  </w:num>
  <w:num w:numId="8">
    <w:abstractNumId w:val="7"/>
  </w:num>
  <w:num w:numId="9">
    <w:abstractNumId w:val="6"/>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2CE"/>
    <w:rsid w:val="000055B8"/>
    <w:rsid w:val="00061042"/>
    <w:rsid w:val="000C02CE"/>
    <w:rsid w:val="000D72FA"/>
    <w:rsid w:val="000F282D"/>
    <w:rsid w:val="00137363"/>
    <w:rsid w:val="001761F8"/>
    <w:rsid w:val="00180F14"/>
    <w:rsid w:val="001F5ECA"/>
    <w:rsid w:val="001F6F0C"/>
    <w:rsid w:val="00217516"/>
    <w:rsid w:val="002275C8"/>
    <w:rsid w:val="002D1664"/>
    <w:rsid w:val="002F4762"/>
    <w:rsid w:val="003756A7"/>
    <w:rsid w:val="00393F55"/>
    <w:rsid w:val="003F0A4A"/>
    <w:rsid w:val="003F593A"/>
    <w:rsid w:val="004254F1"/>
    <w:rsid w:val="0043466D"/>
    <w:rsid w:val="00444985"/>
    <w:rsid w:val="00482802"/>
    <w:rsid w:val="00541382"/>
    <w:rsid w:val="00556010"/>
    <w:rsid w:val="005A0527"/>
    <w:rsid w:val="005B0C38"/>
    <w:rsid w:val="005B1EAE"/>
    <w:rsid w:val="005D6363"/>
    <w:rsid w:val="005E28CF"/>
    <w:rsid w:val="0061493F"/>
    <w:rsid w:val="00642C57"/>
    <w:rsid w:val="00657EB9"/>
    <w:rsid w:val="00661DA3"/>
    <w:rsid w:val="006636AE"/>
    <w:rsid w:val="00664E3F"/>
    <w:rsid w:val="00692C2F"/>
    <w:rsid w:val="00766B5E"/>
    <w:rsid w:val="007A6D40"/>
    <w:rsid w:val="007C0DAC"/>
    <w:rsid w:val="007C712F"/>
    <w:rsid w:val="008047F4"/>
    <w:rsid w:val="00831A08"/>
    <w:rsid w:val="0090551A"/>
    <w:rsid w:val="00906B97"/>
    <w:rsid w:val="00924C12"/>
    <w:rsid w:val="00A14AF2"/>
    <w:rsid w:val="00A25712"/>
    <w:rsid w:val="00A434BE"/>
    <w:rsid w:val="00A72D61"/>
    <w:rsid w:val="00A73598"/>
    <w:rsid w:val="00A811B8"/>
    <w:rsid w:val="00B2617B"/>
    <w:rsid w:val="00B65307"/>
    <w:rsid w:val="00B71312"/>
    <w:rsid w:val="00B71FBD"/>
    <w:rsid w:val="00B73BDE"/>
    <w:rsid w:val="00BC1D6C"/>
    <w:rsid w:val="00CB4BD3"/>
    <w:rsid w:val="00CD334A"/>
    <w:rsid w:val="00D0174A"/>
    <w:rsid w:val="00D13614"/>
    <w:rsid w:val="00D51739"/>
    <w:rsid w:val="00D70436"/>
    <w:rsid w:val="00D71D5F"/>
    <w:rsid w:val="00D75277"/>
    <w:rsid w:val="00D90442"/>
    <w:rsid w:val="00D93FD1"/>
    <w:rsid w:val="00DC716C"/>
    <w:rsid w:val="00DF22E3"/>
    <w:rsid w:val="00E04B8E"/>
    <w:rsid w:val="00E05AF4"/>
    <w:rsid w:val="00E41206"/>
    <w:rsid w:val="00E57D51"/>
    <w:rsid w:val="00E75947"/>
    <w:rsid w:val="00EA10FD"/>
    <w:rsid w:val="00EB0EF8"/>
    <w:rsid w:val="00EE3648"/>
    <w:rsid w:val="00F363B2"/>
    <w:rsid w:val="00F573F7"/>
    <w:rsid w:val="00F8754A"/>
    <w:rsid w:val="00FA69F3"/>
    <w:rsid w:val="00FE16AB"/>
    <w:rsid w:val="019D4BA3"/>
    <w:rsid w:val="0BA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CD602"/>
  <w15:docId w15:val="{48240C0F-0DA1-4774-8EAA-7B0B1F11D6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C02CE"/>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DF22E3"/>
    <w:rPr>
      <w:rFonts w:ascii="Tahoma" w:hAnsi="Tahoma" w:cs="Tahoma"/>
      <w:sz w:val="16"/>
      <w:szCs w:val="16"/>
    </w:rPr>
  </w:style>
  <w:style w:type="character" w:styleId="CommentReference">
    <w:name w:val="annotation reference"/>
    <w:basedOn w:val="DefaultParagraphFont"/>
    <w:semiHidden/>
    <w:rsid w:val="00A72D61"/>
    <w:rPr>
      <w:sz w:val="16"/>
      <w:szCs w:val="16"/>
    </w:rPr>
  </w:style>
  <w:style w:type="paragraph" w:styleId="CommentText">
    <w:name w:val="annotation text"/>
    <w:basedOn w:val="Normal"/>
    <w:semiHidden/>
    <w:rsid w:val="00A72D61"/>
    <w:rPr>
      <w:sz w:val="20"/>
      <w:szCs w:val="20"/>
    </w:rPr>
  </w:style>
  <w:style w:type="paragraph" w:styleId="CommentSubject">
    <w:name w:val="annotation subject"/>
    <w:basedOn w:val="CommentText"/>
    <w:next w:val="CommentText"/>
    <w:semiHidden/>
    <w:rsid w:val="00A72D61"/>
    <w:rPr>
      <w:b/>
      <w:bCs/>
    </w:rPr>
  </w:style>
  <w:style w:type="paragraph" w:styleId="NormalWeb">
    <w:name w:val="Normal (Web)"/>
    <w:basedOn w:val="Normal"/>
    <w:uiPriority w:val="99"/>
    <w:unhideWhenUsed/>
    <w:rsid w:val="00A73598"/>
    <w:pPr>
      <w:spacing w:before="100" w:beforeAutospacing="1" w:after="100" w:afterAutospacing="1"/>
    </w:pPr>
    <w:rPr>
      <w:rFonts w:ascii="Verdana" w:hAnsi="Verdana"/>
      <w:color w:val="000000"/>
      <w:sz w:val="15"/>
      <w:szCs w:val="15"/>
    </w:rPr>
  </w:style>
  <w:style w:type="paragraph" w:styleId="ListParagraph">
    <w:name w:val="List Paragraph"/>
    <w:basedOn w:val="Normal"/>
    <w:uiPriority w:val="34"/>
    <w:qFormat/>
    <w:rsid w:val="00D13614"/>
    <w:pPr>
      <w:spacing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4.xml" Id="rId11" /><Relationship Type="http://schemas.openxmlformats.org/officeDocument/2006/relationships/image" Target="media/image1.jpeg" Id="rId5"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ADA45DFA34F4D916F645B637D6C81" ma:contentTypeVersion="20" ma:contentTypeDescription="Create a new document." ma:contentTypeScope="" ma:versionID="d5a6bfa8ea0190c42559eed677ab554e">
  <xsd:schema xmlns:xsd="http://www.w3.org/2001/XMLSchema" xmlns:xs="http://www.w3.org/2001/XMLSchema" xmlns:p="http://schemas.microsoft.com/office/2006/metadata/properties" xmlns:ns2="4505095a-779a-49bd-8c6c-633751a2a31a" xmlns:ns3="1610f488-7137-496d-bad2-fc69655cd13a" targetNamespace="http://schemas.microsoft.com/office/2006/metadata/properties" ma:root="true" ma:fieldsID="f918302e06a5813afeda9f43c02493af" ns2:_="" ns3:_="">
    <xsd:import namespace="4505095a-779a-49bd-8c6c-633751a2a31a"/>
    <xsd:import namespace="1610f488-7137-496d-bad2-fc69655cd13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5095a-779a-49bd-8c6c-633751a2a3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3ed7920-ad1e-4a08-8db8-23ccd8a12f59}" ma:internalName="TaxCatchAll" ma:showField="CatchAllData" ma:web="4505095a-779a-49bd-8c6c-633751a2a3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10f488-7137-496d-bad2-fc69655cd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b4bed44c-1cc3-4708-b398-1f2f7e64454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505095a-779a-49bd-8c6c-633751a2a31a">EJVPNWKCZPKX-1309738329-182943</_dlc_DocId>
    <_dlc_DocIdUrl xmlns="4505095a-779a-49bd-8c6c-633751a2a31a">
      <Url>https://uwaydelaware.sharepoint.com/sites/PublicGeneral/_layouts/15/DocIdRedir.aspx?ID=EJVPNWKCZPKX-1309738329-182943</Url>
      <Description>EJVPNWKCZPKX-1309738329-182943</Description>
    </_dlc_DocIdUrl>
    <SharedWithUsers xmlns="4505095a-779a-49bd-8c6c-633751a2a31a">
      <UserInfo>
        <DisplayName>Kelsey Fox</DisplayName>
        <AccountId>20</AccountId>
        <AccountType/>
      </UserInfo>
    </SharedWithUsers>
    <TaxCatchAll xmlns="4505095a-779a-49bd-8c6c-633751a2a31a" xsi:nil="true"/>
    <lcf76f155ced4ddcb4097134ff3c332f xmlns="1610f488-7137-496d-bad2-fc69655cd1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968E7F-D1D3-4259-83AE-5887EAFE132F}"/>
</file>

<file path=customXml/itemProps2.xml><?xml version="1.0" encoding="utf-8"?>
<ds:datastoreItem xmlns:ds="http://schemas.openxmlformats.org/officeDocument/2006/customXml" ds:itemID="{13B34742-6FA0-4417-AA07-635885EE0801}"/>
</file>

<file path=customXml/itemProps3.xml><?xml version="1.0" encoding="utf-8"?>
<ds:datastoreItem xmlns:ds="http://schemas.openxmlformats.org/officeDocument/2006/customXml" ds:itemID="{94B56895-A482-4E93-A330-E4DB3E82FEB9}"/>
</file>

<file path=customXml/itemProps4.xml><?xml version="1.0" encoding="utf-8"?>
<ds:datastoreItem xmlns:ds="http://schemas.openxmlformats.org/officeDocument/2006/customXml" ds:itemID="{3D60E771-9563-4FE1-920B-F94A13F68A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UWKC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Krehbiel</dc:creator>
  <cp:lastModifiedBy>Cheyenne Fletcher</cp:lastModifiedBy>
  <cp:revision>4</cp:revision>
  <cp:lastPrinted>2018-04-09T18:11:00Z</cp:lastPrinted>
  <dcterms:created xsi:type="dcterms:W3CDTF">2021-01-25T17:45:00Z</dcterms:created>
  <dcterms:modified xsi:type="dcterms:W3CDTF">2023-04-19T16:25:23Z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-1623762330</vt:i4>
  </property>
  <property fmtid="{D5CDD505-2E9C-101B-9397-08002B2CF9AE}" pid="3" name="_ReviewCycleID">
    <vt:i4>-1623762330</vt:i4>
  </property>
  <property fmtid="{D5CDD505-2E9C-101B-9397-08002B2CF9AE}" pid="4" name="_NewReviewCycle">
    <vt:lpwstr/>
  </property>
  <property fmtid="{D5CDD505-2E9C-101B-9397-08002B2CF9AE}" pid="5" name="_EmailEntryID">
    <vt:lpwstr>00000000294A907D2EDDB943BDF5041ADAE9100007005090A6613308954CAA9E9465A0F2E33400000138577400005090A6613308954CAA9E9465A0F2E334000001574A8A0000</vt:lpwstr>
  </property>
  <property fmtid="{D5CDD505-2E9C-101B-9397-08002B2CF9AE}" pid="6" name="_EmailStoreID">
    <vt:lpwstr>0000000038A1BB1005E5101AA1BB08002B2A56C20000454D534D44422E444C4C00000000000000001B55FA20AA6611CD9BC800AA002FC45A0C000000575053424A5A3253002F6F3D53746174654661726D2F6F753D576573742F636E3D526563697069656E74732F636E3D4350553800</vt:lpwstr>
  </property>
  <property fmtid="{D5CDD505-2E9C-101B-9397-08002B2CF9AE}" pid="7" name="_EmailStoreID0">
    <vt:lpwstr>0000000038A1BB1005E5101AA1BB08002B2A56C20000454D534D44422E444C4C00000000000000001B55FA20AA6611CD9BC800AA002FC45A0C00000055574443002F6F3D556E69746564205761792F6F753D46697273742041646D696E6973747261746976652047726F75702F636E3D526563697069656E74732F636E3D6D6</vt:lpwstr>
  </property>
  <property fmtid="{D5CDD505-2E9C-101B-9397-08002B2CF9AE}" pid="8" name="_EmailStoreID1">
    <vt:lpwstr>B7265686269656C00</vt:lpwstr>
  </property>
  <property fmtid="{D5CDD505-2E9C-101B-9397-08002B2CF9AE}" pid="9" name="_ReviewingToolsShownOnce">
    <vt:lpwstr/>
  </property>
  <property fmtid="{D5CDD505-2E9C-101B-9397-08002B2CF9AE}" pid="10" name="ContentTypeId">
    <vt:lpwstr>0x0101009BAADA45DFA34F4D916F645B637D6C81</vt:lpwstr>
  </property>
  <property fmtid="{D5CDD505-2E9C-101B-9397-08002B2CF9AE}" pid="11" name="Order">
    <vt:r8>5645600</vt:r8>
  </property>
  <property fmtid="{D5CDD505-2E9C-101B-9397-08002B2CF9AE}" pid="12" name="_dlc_DocIdItemGuid">
    <vt:lpwstr>12d67f47-52e5-4b9e-b14e-3334e3474b9e</vt:lpwstr>
  </property>
  <property fmtid="{D5CDD505-2E9C-101B-9397-08002B2CF9AE}" pid="13" name="MediaServiceImageTags">
    <vt:lpwstr/>
  </property>
</Properties>
</file>